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39633" w14:textId="11A7132B" w:rsidR="00362CCA" w:rsidRPr="007077AE" w:rsidRDefault="00362CCA" w:rsidP="00295E84">
      <w:pPr>
        <w:autoSpaceDE w:val="0"/>
        <w:autoSpaceDN w:val="0"/>
        <w:adjustRightInd w:val="0"/>
        <w:spacing w:after="0" w:line="353" w:lineRule="auto"/>
        <w:jc w:val="right"/>
        <w:rPr>
          <w:rFonts w:ascii="Times New Roman" w:eastAsia="Times New Roman" w:hAnsi="Times New Roman" w:cs="Times New Roman"/>
          <w:b/>
          <w:bCs/>
          <w:color w:val="000000" w:themeColor="text1"/>
          <w:lang w:eastAsia="pl-PL"/>
        </w:rPr>
      </w:pPr>
      <w:r w:rsidRPr="007077AE">
        <w:rPr>
          <w:rFonts w:ascii="Times New Roman" w:eastAsia="Times New Roman" w:hAnsi="Times New Roman" w:cs="Times New Roman"/>
          <w:b/>
          <w:bCs/>
          <w:color w:val="000000" w:themeColor="text1"/>
          <w:lang w:eastAsia="pl-PL"/>
        </w:rPr>
        <w:t xml:space="preserve">Załącznik nr </w:t>
      </w:r>
      <w:r w:rsidR="003876D8">
        <w:rPr>
          <w:rFonts w:ascii="Times New Roman" w:eastAsia="Times New Roman" w:hAnsi="Times New Roman" w:cs="Times New Roman"/>
          <w:b/>
          <w:bCs/>
          <w:color w:val="000000" w:themeColor="text1"/>
          <w:lang w:eastAsia="pl-PL"/>
        </w:rPr>
        <w:t>9</w:t>
      </w:r>
      <w:r w:rsidRPr="007077AE">
        <w:rPr>
          <w:rFonts w:ascii="Times New Roman" w:eastAsia="Times New Roman" w:hAnsi="Times New Roman" w:cs="Times New Roman"/>
          <w:b/>
          <w:bCs/>
          <w:color w:val="000000" w:themeColor="text1"/>
          <w:lang w:eastAsia="pl-PL"/>
        </w:rPr>
        <w:t xml:space="preserve"> do SWZ</w:t>
      </w:r>
    </w:p>
    <w:p w14:paraId="230CFAB3" w14:textId="3E768FB3" w:rsidR="00D41908" w:rsidRPr="007077AE" w:rsidRDefault="00D41908" w:rsidP="00D41908">
      <w:pPr>
        <w:autoSpaceDE w:val="0"/>
        <w:autoSpaceDN w:val="0"/>
        <w:adjustRightInd w:val="0"/>
        <w:spacing w:after="0" w:line="353" w:lineRule="auto"/>
        <w:jc w:val="center"/>
        <w:rPr>
          <w:rFonts w:ascii="Times New Roman" w:eastAsia="Times New Roman" w:hAnsi="Times New Roman" w:cs="Times New Roman"/>
          <w:b/>
          <w:bCs/>
          <w:color w:val="000000" w:themeColor="text1"/>
          <w:lang w:eastAsia="pl-PL"/>
        </w:rPr>
      </w:pPr>
      <w:r w:rsidRPr="007077AE">
        <w:rPr>
          <w:rFonts w:ascii="Times New Roman" w:eastAsia="Times New Roman" w:hAnsi="Times New Roman" w:cs="Times New Roman"/>
          <w:b/>
          <w:bCs/>
          <w:color w:val="000000" w:themeColor="text1"/>
          <w:lang w:eastAsia="pl-PL"/>
        </w:rPr>
        <w:t>WZÓR UMOWY</w:t>
      </w:r>
    </w:p>
    <w:p w14:paraId="43FA6C36" w14:textId="6CA5D4CB" w:rsidR="00D41908" w:rsidRPr="007077AE" w:rsidRDefault="00D41908" w:rsidP="00D41908">
      <w:pPr>
        <w:autoSpaceDE w:val="0"/>
        <w:autoSpaceDN w:val="0"/>
        <w:adjustRightInd w:val="0"/>
        <w:spacing w:after="0" w:line="353" w:lineRule="auto"/>
        <w:jc w:val="center"/>
        <w:rPr>
          <w:rFonts w:ascii="Times New Roman" w:eastAsia="Times New Roman" w:hAnsi="Times New Roman" w:cs="Times New Roman"/>
          <w:b/>
          <w:bCs/>
          <w:color w:val="000000" w:themeColor="text1"/>
          <w:lang w:eastAsia="pl-PL"/>
        </w:rPr>
      </w:pPr>
      <w:r w:rsidRPr="007077AE">
        <w:rPr>
          <w:rFonts w:ascii="Times New Roman" w:eastAsia="Times New Roman" w:hAnsi="Times New Roman" w:cs="Times New Roman"/>
          <w:b/>
          <w:bCs/>
          <w:color w:val="000000" w:themeColor="text1"/>
          <w:lang w:eastAsia="pl-PL"/>
        </w:rPr>
        <w:t xml:space="preserve">UMOWA O ROBOTY BUDOWLANE NR </w:t>
      </w:r>
      <w:r w:rsidR="00293DE6" w:rsidRPr="007077AE">
        <w:rPr>
          <w:rFonts w:ascii="Times New Roman" w:eastAsia="Times New Roman" w:hAnsi="Times New Roman" w:cs="Times New Roman"/>
          <w:b/>
          <w:bCs/>
          <w:color w:val="000000" w:themeColor="text1"/>
          <w:lang w:eastAsia="pl-PL"/>
        </w:rPr>
        <w:t>POUZ-362/261/2025/DZP</w:t>
      </w:r>
    </w:p>
    <w:p w14:paraId="79161C85" w14:textId="77777777" w:rsidR="00D41908" w:rsidRPr="007077AE" w:rsidRDefault="00D41908" w:rsidP="00D41908">
      <w:pPr>
        <w:autoSpaceDE w:val="0"/>
        <w:autoSpaceDN w:val="0"/>
        <w:adjustRightInd w:val="0"/>
        <w:spacing w:after="0" w:line="353" w:lineRule="auto"/>
        <w:jc w:val="center"/>
        <w:rPr>
          <w:rFonts w:ascii="Times New Roman" w:eastAsia="Times New Roman" w:hAnsi="Times New Roman" w:cs="Times New Roman"/>
          <w:b/>
          <w:bCs/>
          <w:color w:val="000000" w:themeColor="text1"/>
          <w:lang w:eastAsia="pl-PL"/>
        </w:rPr>
      </w:pPr>
    </w:p>
    <w:p w14:paraId="1D6B9C99" w14:textId="77777777" w:rsidR="0028167F" w:rsidRPr="007077AE" w:rsidRDefault="0028167F" w:rsidP="00D41908">
      <w:pPr>
        <w:autoSpaceDE w:val="0"/>
        <w:autoSpaceDN w:val="0"/>
        <w:adjustRightInd w:val="0"/>
        <w:spacing w:after="0" w:line="353" w:lineRule="auto"/>
        <w:jc w:val="center"/>
        <w:rPr>
          <w:rFonts w:ascii="Times New Roman" w:eastAsia="Times New Roman" w:hAnsi="Times New Roman" w:cs="Times New Roman"/>
          <w:b/>
          <w:bCs/>
          <w:color w:val="000000" w:themeColor="text1"/>
          <w:lang w:eastAsia="pl-PL"/>
        </w:rPr>
      </w:pPr>
    </w:p>
    <w:p w14:paraId="60511067" w14:textId="6E511F3C" w:rsidR="00D41908" w:rsidRPr="007077AE" w:rsidRDefault="00D41908" w:rsidP="00A23AC6">
      <w:pPr>
        <w:spacing w:after="0" w:line="360" w:lineRule="auto"/>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 d</w:t>
      </w:r>
      <w:r w:rsidR="00AF1DAC" w:rsidRPr="007077AE">
        <w:rPr>
          <w:rFonts w:ascii="Times New Roman" w:eastAsia="Times New Roman" w:hAnsi="Times New Roman" w:cs="Times New Roman"/>
          <w:color w:val="000000" w:themeColor="text1"/>
          <w:lang w:eastAsia="pl-PL"/>
        </w:rPr>
        <w:t>niu ........................202</w:t>
      </w:r>
      <w:r w:rsidR="00873CF0" w:rsidRPr="007077AE">
        <w:rPr>
          <w:rFonts w:ascii="Times New Roman" w:eastAsia="Times New Roman" w:hAnsi="Times New Roman" w:cs="Times New Roman"/>
          <w:color w:val="000000" w:themeColor="text1"/>
          <w:lang w:eastAsia="pl-PL"/>
        </w:rPr>
        <w:t>5</w:t>
      </w:r>
      <w:r w:rsidRPr="007077AE">
        <w:rPr>
          <w:rFonts w:ascii="Times New Roman" w:eastAsia="Times New Roman" w:hAnsi="Times New Roman" w:cs="Times New Roman"/>
          <w:color w:val="000000" w:themeColor="text1"/>
          <w:lang w:eastAsia="pl-PL"/>
        </w:rPr>
        <w:t xml:space="preserve"> r. w Warszawie pomiędzy:</w:t>
      </w:r>
    </w:p>
    <w:p w14:paraId="112FB910" w14:textId="18D72E7D"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Uniwersytetem Warszawskim </w:t>
      </w:r>
      <w:r w:rsidR="00000DC9" w:rsidRPr="007077AE">
        <w:rPr>
          <w:rFonts w:ascii="Times New Roman" w:eastAsia="Times New Roman" w:hAnsi="Times New Roman" w:cs="Times New Roman"/>
          <w:color w:val="000000" w:themeColor="text1"/>
          <w:lang w:eastAsia="pl-PL"/>
        </w:rPr>
        <w:t xml:space="preserve">z siedzibą </w:t>
      </w:r>
      <w:r w:rsidRPr="007077AE">
        <w:rPr>
          <w:rFonts w:ascii="Times New Roman" w:eastAsia="Times New Roman" w:hAnsi="Times New Roman" w:cs="Times New Roman"/>
          <w:color w:val="000000" w:themeColor="text1"/>
          <w:lang w:eastAsia="pl-PL"/>
        </w:rPr>
        <w:t>w Warszawie, 00-927 Warszawa, ul. Krakowskie Przedmieście 26/28, zwanym dalej Zamawiającym, posiadającym NIP: 525-001-12-66, REGON: 000001258, reprezentowanym przez:</w:t>
      </w:r>
      <w:r w:rsidR="00813FF4"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color w:val="000000" w:themeColor="text1"/>
          <w:lang w:eastAsia="pl-PL"/>
        </w:rPr>
        <w:t>……………………………………………………………………………………………………………</w:t>
      </w:r>
    </w:p>
    <w:p w14:paraId="6EDB5CD2" w14:textId="77777777" w:rsidR="00D41908" w:rsidRPr="007077AE" w:rsidRDefault="00D41908" w:rsidP="00A23AC6">
      <w:pPr>
        <w:spacing w:after="0" w:line="360" w:lineRule="auto"/>
        <w:jc w:val="both"/>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działającego na podstawie pełnomocnictwa ogólnego nr ………………………….. udzielonego przez Rektora Uniwersytetu Warszawskiego w dniu …………… r.</w:t>
      </w:r>
    </w:p>
    <w:p w14:paraId="7084E576"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a</w:t>
      </w:r>
    </w:p>
    <w:p w14:paraId="3563E5C4"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t>
      </w:r>
    </w:p>
    <w:p w14:paraId="54725A75"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będącym płatnikiem VAT, NIP: ................................................, REGON: ………………..…............................ </w:t>
      </w:r>
    </w:p>
    <w:p w14:paraId="42051491" w14:textId="77777777" w:rsidR="00D41908" w:rsidRPr="007077AE" w:rsidRDefault="00D41908" w:rsidP="00A23AC6">
      <w:pPr>
        <w:spacing w:after="0" w:line="360" w:lineRule="auto"/>
        <w:jc w:val="both"/>
        <w:rPr>
          <w:rFonts w:ascii="Times New Roman" w:eastAsia="Times New Roman" w:hAnsi="Times New Roman" w:cs="Times New Roman"/>
          <w:i/>
          <w:color w:val="000000" w:themeColor="text1"/>
          <w:lang w:eastAsia="pl-PL"/>
        </w:rPr>
      </w:pPr>
      <w:r w:rsidRPr="007077AE">
        <w:rPr>
          <w:rFonts w:ascii="Times New Roman" w:eastAsia="Times New Roman" w:hAnsi="Times New Roman" w:cs="Times New Roman"/>
          <w:i/>
          <w:color w:val="000000" w:themeColor="text1"/>
          <w:lang w:eastAsia="pl-PL"/>
        </w:rPr>
        <w:t xml:space="preserve">wypis z KRS lub innego rejestru właściwego dla Wykonawcy, umowa konsorcjalna, pełnomocnictwo, stanowi </w:t>
      </w:r>
      <w:r w:rsidRPr="007077AE">
        <w:rPr>
          <w:rFonts w:ascii="Times New Roman" w:eastAsia="Times New Roman" w:hAnsi="Times New Roman" w:cs="Times New Roman"/>
          <w:b/>
          <w:bCs/>
          <w:i/>
          <w:color w:val="000000" w:themeColor="text1"/>
          <w:lang w:eastAsia="pl-PL"/>
        </w:rPr>
        <w:t>załącznik nr 1</w:t>
      </w:r>
      <w:r w:rsidRPr="007077AE">
        <w:rPr>
          <w:rFonts w:ascii="Times New Roman" w:eastAsia="Times New Roman" w:hAnsi="Times New Roman" w:cs="Times New Roman"/>
          <w:i/>
          <w:color w:val="000000" w:themeColor="text1"/>
          <w:lang w:eastAsia="pl-PL"/>
        </w:rPr>
        <w:t xml:space="preserve"> do niniejszej umowy</w:t>
      </w:r>
    </w:p>
    <w:p w14:paraId="57F2E540"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zwanym dalej Wykonawcą, działającym na podstawie </w:t>
      </w:r>
    </w:p>
    <w:p w14:paraId="1C51BBA4"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t>
      </w:r>
    </w:p>
    <w:p w14:paraId="069851EE"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reprezentowanym przez:</w:t>
      </w:r>
    </w:p>
    <w:p w14:paraId="1C8BD8A7" w14:textId="77777777"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t>
      </w:r>
    </w:p>
    <w:p w14:paraId="24EF96F6" w14:textId="40412EC2" w:rsidR="004B2117" w:rsidRPr="007077AE" w:rsidRDefault="004B2117"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zwanymi dalej odrębnie „stroną”, a łącznie „Stronami”,</w:t>
      </w:r>
    </w:p>
    <w:p w14:paraId="3C033331" w14:textId="1493D5B0" w:rsidR="00D41908" w:rsidRPr="007077AE" w:rsidRDefault="00D41908" w:rsidP="00A23AC6">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 wyniku rozstrzygnięcia postępowania nr</w:t>
      </w:r>
      <w:r w:rsidR="00362CCA" w:rsidRPr="007077AE">
        <w:rPr>
          <w:rFonts w:ascii="Times New Roman" w:eastAsia="Times New Roman" w:hAnsi="Times New Roman" w:cs="Times New Roman"/>
          <w:color w:val="000000" w:themeColor="text1"/>
          <w:lang w:eastAsia="pl-PL"/>
        </w:rPr>
        <w:t xml:space="preserve"> </w:t>
      </w:r>
      <w:r w:rsidR="004B2117" w:rsidRPr="007077AE">
        <w:rPr>
          <w:rFonts w:ascii="Times New Roman" w:eastAsia="Times New Roman" w:hAnsi="Times New Roman" w:cs="Times New Roman"/>
          <w:color w:val="000000" w:themeColor="text1"/>
          <w:lang w:eastAsia="pl-PL"/>
        </w:rPr>
        <w:t>POUZ-361/261/2025/DZP</w:t>
      </w:r>
      <w:r w:rsidRPr="007077AE">
        <w:rPr>
          <w:rFonts w:ascii="Times New Roman" w:eastAsia="Times New Roman" w:hAnsi="Times New Roman" w:cs="Times New Roman"/>
          <w:color w:val="000000" w:themeColor="text1"/>
          <w:lang w:eastAsia="pl-PL"/>
        </w:rPr>
        <w:t xml:space="preserve"> prowadzonego w trybie </w:t>
      </w:r>
      <w:r w:rsidR="00293DE6" w:rsidRPr="007077AE">
        <w:rPr>
          <w:rFonts w:ascii="Times New Roman" w:eastAsia="Times New Roman" w:hAnsi="Times New Roman" w:cs="Times New Roman"/>
          <w:color w:val="000000" w:themeColor="text1"/>
          <w:lang w:eastAsia="pl-PL"/>
        </w:rPr>
        <w:t>przetargu nieograniczonego</w:t>
      </w:r>
      <w:r w:rsidRPr="007077AE">
        <w:rPr>
          <w:rFonts w:ascii="Times New Roman" w:eastAsia="Times New Roman" w:hAnsi="Times New Roman" w:cs="Times New Roman"/>
          <w:color w:val="000000" w:themeColor="text1"/>
          <w:lang w:eastAsia="pl-PL"/>
        </w:rPr>
        <w:t xml:space="preserve"> na podstawie art. </w:t>
      </w:r>
      <w:r w:rsidR="00293DE6" w:rsidRPr="007077AE">
        <w:rPr>
          <w:rFonts w:ascii="Times New Roman" w:eastAsia="Times New Roman" w:hAnsi="Times New Roman" w:cs="Times New Roman"/>
          <w:color w:val="000000" w:themeColor="text1"/>
          <w:lang w:eastAsia="pl-PL"/>
        </w:rPr>
        <w:t>132</w:t>
      </w:r>
      <w:r w:rsidRPr="007077AE">
        <w:rPr>
          <w:rFonts w:ascii="Times New Roman" w:eastAsia="Times New Roman" w:hAnsi="Times New Roman" w:cs="Times New Roman"/>
          <w:color w:val="000000" w:themeColor="text1"/>
          <w:lang w:eastAsia="pl-PL"/>
        </w:rPr>
        <w:t xml:space="preserve"> ustawy z dnia 11 września 2019 r. – Prawo zamówień publicznych, zwanej dalej „Ustawą</w:t>
      </w:r>
      <w:r w:rsidR="002908EF" w:rsidRPr="007077AE">
        <w:rPr>
          <w:rFonts w:ascii="Times New Roman" w:eastAsia="Times New Roman" w:hAnsi="Times New Roman" w:cs="Times New Roman"/>
          <w:color w:val="000000" w:themeColor="text1"/>
          <w:lang w:eastAsia="pl-PL"/>
        </w:rPr>
        <w:t xml:space="preserve"> Pzp</w:t>
      </w:r>
      <w:r w:rsidRPr="007077AE">
        <w:rPr>
          <w:rFonts w:ascii="Times New Roman" w:eastAsia="Times New Roman" w:hAnsi="Times New Roman" w:cs="Times New Roman"/>
          <w:color w:val="000000" w:themeColor="text1"/>
          <w:lang w:eastAsia="pl-PL"/>
        </w:rPr>
        <w:t>”, została zawarta niniejsza umowa (zwana dalej „Umową”) o następującej treści:</w:t>
      </w:r>
    </w:p>
    <w:p w14:paraId="7EF89414" w14:textId="77777777" w:rsidR="00362CCA" w:rsidRPr="007077AE" w:rsidRDefault="00362CCA" w:rsidP="00A23AC6">
      <w:pPr>
        <w:autoSpaceDE w:val="0"/>
        <w:autoSpaceDN w:val="0"/>
        <w:adjustRightInd w:val="0"/>
        <w:spacing w:after="0" w:line="360" w:lineRule="auto"/>
        <w:jc w:val="center"/>
        <w:rPr>
          <w:rFonts w:ascii="Times New Roman" w:eastAsia="Times New Roman" w:hAnsi="Times New Roman" w:cs="Times New Roman"/>
          <w:b/>
          <w:color w:val="000000" w:themeColor="text1"/>
          <w:lang w:eastAsia="pl-PL"/>
        </w:rPr>
      </w:pPr>
    </w:p>
    <w:p w14:paraId="7AD10764" w14:textId="67FA0E04" w:rsidR="00D41908" w:rsidRPr="007077AE" w:rsidRDefault="00D41908" w:rsidP="00A23AC6">
      <w:pPr>
        <w:autoSpaceDE w:val="0"/>
        <w:autoSpaceDN w:val="0"/>
        <w:adjustRightInd w:val="0"/>
        <w:spacing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w:t>
      </w:r>
    </w:p>
    <w:p w14:paraId="6E849556" w14:textId="77777777" w:rsidR="00293DE6" w:rsidRPr="007077AE" w:rsidRDefault="00D41908" w:rsidP="00B526C5">
      <w:pPr>
        <w:numPr>
          <w:ilvl w:val="0"/>
          <w:numId w:val="40"/>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Przedmiotem zamówienia </w:t>
      </w:r>
      <w:r w:rsidR="00EB1833" w:rsidRPr="007077AE">
        <w:rPr>
          <w:rFonts w:ascii="Times New Roman" w:eastAsia="Times New Roman" w:hAnsi="Times New Roman" w:cs="Times New Roman"/>
          <w:color w:val="000000" w:themeColor="text1"/>
          <w:lang w:eastAsia="pl-PL"/>
        </w:rPr>
        <w:t xml:space="preserve">jest </w:t>
      </w:r>
      <w:r w:rsidR="00873CF0" w:rsidRPr="007077AE">
        <w:rPr>
          <w:rFonts w:ascii="Times New Roman" w:eastAsia="Times New Roman" w:hAnsi="Times New Roman" w:cs="Times New Roman"/>
          <w:color w:val="000000" w:themeColor="text1"/>
          <w:lang w:eastAsia="pl-PL"/>
        </w:rPr>
        <w:t xml:space="preserve">modernizacja i remont korytarzy na poziomach od +1 do +4, wc i łazienek na poziomie +1, +2 oraz pokoi 102, 103, 116, 302, 303, 316 w budynku dydaktycznym Wydziału Socjologii UW przy ulicy Karowej 18  w Warszawie </w:t>
      </w:r>
      <w:r w:rsidR="00875DBB" w:rsidRPr="007077AE">
        <w:rPr>
          <w:rFonts w:ascii="Times New Roman" w:hAnsi="Times New Roman" w:cs="Times New Roman"/>
          <w:b/>
          <w:color w:val="000000" w:themeColor="text1"/>
        </w:rPr>
        <w:t>,</w:t>
      </w:r>
      <w:r w:rsidR="00232256" w:rsidRPr="007077AE">
        <w:rPr>
          <w:rFonts w:ascii="Times New Roman" w:eastAsia="Times New Roman" w:hAnsi="Times New Roman" w:cs="Times New Roman"/>
          <w:color w:val="000000" w:themeColor="text1"/>
          <w:lang w:eastAsia="pl-PL"/>
        </w:rPr>
        <w:t xml:space="preserve"> </w:t>
      </w:r>
      <w:r w:rsidR="00401123" w:rsidRPr="007077AE">
        <w:rPr>
          <w:rFonts w:ascii="Times New Roman" w:eastAsia="Times New Roman" w:hAnsi="Times New Roman" w:cs="Times New Roman"/>
          <w:color w:val="000000" w:themeColor="text1"/>
          <w:lang w:eastAsia="pl-PL"/>
        </w:rPr>
        <w:t>z</w:t>
      </w:r>
      <w:r w:rsidRPr="007077AE">
        <w:rPr>
          <w:rFonts w:ascii="Times New Roman" w:eastAsia="SimSun" w:hAnsi="Times New Roman" w:cs="Times New Roman"/>
          <w:color w:val="000000" w:themeColor="text1"/>
          <w:kern w:val="3"/>
          <w:lang w:eastAsia="zh-CN" w:bidi="hi-IN"/>
        </w:rPr>
        <w:t>wane dalej „robotami”.</w:t>
      </w:r>
      <w:r w:rsidRPr="007077AE">
        <w:rPr>
          <w:rFonts w:ascii="Times New Roman" w:eastAsia="Times New Roman" w:hAnsi="Times New Roman" w:cs="Times New Roman"/>
          <w:color w:val="000000" w:themeColor="text1"/>
          <w:lang w:eastAsia="pl-PL"/>
        </w:rPr>
        <w:t xml:space="preserve"> </w:t>
      </w:r>
      <w:bookmarkStart w:id="0" w:name="OLE_LINK3"/>
      <w:bookmarkStart w:id="1" w:name="OLE_LINK4"/>
    </w:p>
    <w:p w14:paraId="3BAD3B5C" w14:textId="77777777" w:rsidR="00293DE6" w:rsidRPr="007077AE" w:rsidRDefault="00D41908" w:rsidP="00B526C5">
      <w:pPr>
        <w:numPr>
          <w:ilvl w:val="0"/>
          <w:numId w:val="40"/>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Szczegółowy zakres robót określa </w:t>
      </w:r>
      <w:r w:rsidR="00EB1833" w:rsidRPr="007077AE">
        <w:rPr>
          <w:rFonts w:ascii="Times New Roman" w:eastAsia="Times New Roman" w:hAnsi="Times New Roman" w:cs="Times New Roman"/>
          <w:color w:val="000000" w:themeColor="text1"/>
          <w:lang w:eastAsia="pl-PL"/>
        </w:rPr>
        <w:t xml:space="preserve">Opis przedmiotu zamówienia, </w:t>
      </w:r>
      <w:r w:rsidRPr="007077AE">
        <w:rPr>
          <w:rFonts w:ascii="Times New Roman" w:eastAsia="Times New Roman" w:hAnsi="Times New Roman" w:cs="Times New Roman"/>
          <w:color w:val="000000" w:themeColor="text1"/>
          <w:lang w:eastAsia="pl-PL"/>
        </w:rPr>
        <w:t>stanowiąc</w:t>
      </w:r>
      <w:r w:rsidR="00EB1833" w:rsidRPr="007077AE">
        <w:rPr>
          <w:rFonts w:ascii="Times New Roman" w:eastAsia="Times New Roman" w:hAnsi="Times New Roman" w:cs="Times New Roman"/>
          <w:color w:val="000000" w:themeColor="text1"/>
          <w:lang w:eastAsia="pl-PL"/>
        </w:rPr>
        <w:t>y</w:t>
      </w:r>
      <w:r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b/>
          <w:color w:val="000000" w:themeColor="text1"/>
          <w:lang w:eastAsia="pl-PL"/>
        </w:rPr>
        <w:t>załącznik</w:t>
      </w:r>
      <w:r w:rsidR="00A4586E" w:rsidRPr="007077AE">
        <w:rPr>
          <w:rFonts w:ascii="Times New Roman" w:eastAsia="Times New Roman" w:hAnsi="Times New Roman" w:cs="Times New Roman"/>
          <w:b/>
          <w:color w:val="000000" w:themeColor="text1"/>
          <w:lang w:eastAsia="pl-PL"/>
        </w:rPr>
        <w:t xml:space="preserve"> nr 2</w:t>
      </w:r>
      <w:r w:rsidRPr="007077AE">
        <w:rPr>
          <w:rFonts w:ascii="Times New Roman" w:eastAsia="Times New Roman" w:hAnsi="Times New Roman" w:cs="Times New Roman"/>
          <w:color w:val="000000" w:themeColor="text1"/>
          <w:lang w:eastAsia="pl-PL"/>
        </w:rPr>
        <w:t xml:space="preserve"> do Umowy</w:t>
      </w:r>
      <w:r w:rsidR="008F7D34" w:rsidRPr="007077AE">
        <w:rPr>
          <w:rFonts w:ascii="Times New Roman" w:eastAsia="Times New Roman" w:hAnsi="Times New Roman" w:cs="Times New Roman"/>
          <w:color w:val="000000" w:themeColor="text1"/>
          <w:lang w:eastAsia="pl-PL"/>
        </w:rPr>
        <w:t>.</w:t>
      </w:r>
    </w:p>
    <w:p w14:paraId="579DFBBD" w14:textId="14B8C349" w:rsidR="00293DE6" w:rsidRPr="007077AE" w:rsidRDefault="008F7D34" w:rsidP="00B526C5">
      <w:pPr>
        <w:numPr>
          <w:ilvl w:val="0"/>
          <w:numId w:val="40"/>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Zakres szczegółowy prac należy wykonać wg dokumentów: </w:t>
      </w:r>
      <w:r w:rsidR="00873CF0" w:rsidRPr="007077AE">
        <w:rPr>
          <w:rFonts w:ascii="Times New Roman" w:eastAsia="Times New Roman" w:hAnsi="Times New Roman" w:cs="Times New Roman"/>
          <w:color w:val="000000" w:themeColor="text1"/>
          <w:lang w:eastAsia="pl-PL"/>
        </w:rPr>
        <w:t>Remont korytarzy na poziomie +1, +2, +3, +4 wc i łazienek na poziomie +1, +2 w budynku Wydziału Socjologii UW przy ul. Karowej 18 w Warszawie” oraz „Remont pomieszczeń o numerach: 102, 103, 116, 302, 303, 316 na poziomach +1, +3 w budynku Wydziału Socjologii UW przy ulicy Karowej 18 w Warszawie”</w:t>
      </w:r>
      <w:r w:rsidR="001F3864" w:rsidRPr="007077AE">
        <w:rPr>
          <w:rFonts w:ascii="Times New Roman" w:eastAsia="Times New Roman" w:hAnsi="Times New Roman" w:cs="Times New Roman"/>
          <w:color w:val="000000" w:themeColor="text1"/>
          <w:lang w:eastAsia="pl-PL"/>
        </w:rPr>
        <w:t xml:space="preserve">, stanowiących </w:t>
      </w:r>
      <w:r w:rsidR="001F3864" w:rsidRPr="007077AE">
        <w:rPr>
          <w:rFonts w:ascii="Times New Roman" w:eastAsia="Times New Roman" w:hAnsi="Times New Roman" w:cs="Times New Roman"/>
          <w:b/>
          <w:bCs/>
          <w:color w:val="000000" w:themeColor="text1"/>
          <w:lang w:eastAsia="pl-PL"/>
        </w:rPr>
        <w:t>załącznik nr 2</w:t>
      </w:r>
      <w:r w:rsidR="001F3864" w:rsidRPr="007077AE">
        <w:rPr>
          <w:rFonts w:ascii="Times New Roman" w:eastAsia="Times New Roman" w:hAnsi="Times New Roman" w:cs="Times New Roman"/>
          <w:color w:val="000000" w:themeColor="text1"/>
          <w:lang w:eastAsia="pl-PL"/>
        </w:rPr>
        <w:t xml:space="preserve"> do Umowy.</w:t>
      </w:r>
    </w:p>
    <w:p w14:paraId="4BBF84B3" w14:textId="4E0958BC" w:rsidR="00613612" w:rsidRPr="007077AE" w:rsidRDefault="00D41908" w:rsidP="00B526C5">
      <w:pPr>
        <w:numPr>
          <w:ilvl w:val="0"/>
          <w:numId w:val="40"/>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Zamawiający </w:t>
      </w:r>
      <w:r w:rsidR="00813FF4" w:rsidRPr="007077AE">
        <w:rPr>
          <w:rFonts w:ascii="Times New Roman" w:eastAsia="Times New Roman" w:hAnsi="Times New Roman" w:cs="Times New Roman"/>
          <w:color w:val="000000" w:themeColor="text1"/>
          <w:lang w:eastAsia="pl-PL"/>
        </w:rPr>
        <w:t xml:space="preserve">nie </w:t>
      </w:r>
      <w:r w:rsidRPr="007077AE">
        <w:rPr>
          <w:rFonts w:ascii="Times New Roman" w:eastAsia="Times New Roman" w:hAnsi="Times New Roman" w:cs="Times New Roman"/>
          <w:color w:val="000000" w:themeColor="text1"/>
          <w:lang w:eastAsia="pl-PL"/>
        </w:rPr>
        <w:t>przewiduje udzieleni</w:t>
      </w:r>
      <w:r w:rsidR="00933044" w:rsidRPr="007077AE">
        <w:rPr>
          <w:rFonts w:ascii="Times New Roman" w:eastAsia="Times New Roman" w:hAnsi="Times New Roman" w:cs="Times New Roman"/>
          <w:color w:val="000000" w:themeColor="text1"/>
          <w:lang w:eastAsia="pl-PL"/>
        </w:rPr>
        <w:t>a</w:t>
      </w:r>
      <w:r w:rsidRPr="007077AE">
        <w:rPr>
          <w:rFonts w:ascii="Times New Roman" w:eastAsia="Times New Roman" w:hAnsi="Times New Roman" w:cs="Times New Roman"/>
          <w:color w:val="000000" w:themeColor="text1"/>
          <w:lang w:eastAsia="pl-PL"/>
        </w:rPr>
        <w:t xml:space="preserve"> zamówień, o których mowa w art. 214 ust. 1 pkt 7 Ustaw</w:t>
      </w:r>
      <w:bookmarkEnd w:id="0"/>
      <w:bookmarkEnd w:id="1"/>
      <w:r w:rsidR="00730985" w:rsidRPr="007077AE">
        <w:rPr>
          <w:rFonts w:ascii="Times New Roman" w:eastAsia="Times New Roman" w:hAnsi="Times New Roman" w:cs="Times New Roman"/>
          <w:color w:val="000000" w:themeColor="text1"/>
          <w:lang w:eastAsia="pl-PL"/>
        </w:rPr>
        <w:t>y</w:t>
      </w:r>
      <w:r w:rsidR="002908EF" w:rsidRPr="007077AE">
        <w:rPr>
          <w:rFonts w:ascii="Times New Roman" w:eastAsia="Times New Roman" w:hAnsi="Times New Roman" w:cs="Times New Roman"/>
          <w:color w:val="000000" w:themeColor="text1"/>
          <w:lang w:eastAsia="pl-PL"/>
        </w:rPr>
        <w:t xml:space="preserve"> Pzp</w:t>
      </w:r>
      <w:r w:rsidR="00730985" w:rsidRPr="007077AE">
        <w:rPr>
          <w:rFonts w:ascii="Times New Roman" w:eastAsia="Times New Roman" w:hAnsi="Times New Roman" w:cs="Times New Roman"/>
          <w:color w:val="000000" w:themeColor="text1"/>
          <w:lang w:eastAsia="pl-PL"/>
        </w:rPr>
        <w:t xml:space="preserve">. </w:t>
      </w:r>
      <w:r w:rsidR="00A06C75" w:rsidRPr="007077AE">
        <w:rPr>
          <w:rFonts w:ascii="Times New Roman" w:eastAsia="Times New Roman" w:hAnsi="Times New Roman" w:cs="Times New Roman"/>
          <w:color w:val="000000" w:themeColor="text1"/>
          <w:lang w:eastAsia="pl-PL"/>
        </w:rPr>
        <w:t xml:space="preserve"> </w:t>
      </w:r>
    </w:p>
    <w:p w14:paraId="14BB8368" w14:textId="77777777" w:rsidR="004B2117" w:rsidRPr="007077AE" w:rsidRDefault="004B2117" w:rsidP="00A23AC6">
      <w:pPr>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p>
    <w:p w14:paraId="1A4C7F5A" w14:textId="77777777" w:rsidR="004B2117" w:rsidRPr="007077AE" w:rsidRDefault="004B2117" w:rsidP="00A23AC6">
      <w:pPr>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p>
    <w:p w14:paraId="2A8FC59A" w14:textId="78ACDAA2" w:rsidR="00D41908" w:rsidRPr="007077AE" w:rsidRDefault="00D41908" w:rsidP="00A23AC6">
      <w:pPr>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lastRenderedPageBreak/>
        <w:t>§ 2</w:t>
      </w:r>
    </w:p>
    <w:p w14:paraId="689C7D35" w14:textId="426FF5BA" w:rsidR="00D41908" w:rsidRPr="007077AE" w:rsidRDefault="00D41908" w:rsidP="00A23AC6">
      <w:p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zobowiązuje się wykonać roboty z zachowaniem należytej staranności, zasad bezpieczeństwa, dobrej jakości, właściwej organizacji pracy, zasad </w:t>
      </w:r>
      <w:r w:rsidR="00A4444B" w:rsidRPr="007077AE">
        <w:rPr>
          <w:rFonts w:ascii="Times New Roman" w:eastAsia="Times New Roman" w:hAnsi="Times New Roman" w:cs="Times New Roman"/>
          <w:color w:val="000000" w:themeColor="text1"/>
          <w:lang w:eastAsia="pl-PL"/>
        </w:rPr>
        <w:t>w</w:t>
      </w:r>
      <w:r w:rsidRPr="007077AE">
        <w:rPr>
          <w:rFonts w:ascii="Times New Roman" w:eastAsia="Times New Roman" w:hAnsi="Times New Roman" w:cs="Times New Roman"/>
          <w:color w:val="000000" w:themeColor="text1"/>
          <w:lang w:eastAsia="pl-PL"/>
        </w:rPr>
        <w:t xml:space="preserve">iedzy technicznej, obowiązujących Polskich Norm oraz przepisów prawa, w szczególności Prawa budowlanego, zgodnie z </w:t>
      </w:r>
      <w:r w:rsidR="008323EC" w:rsidRPr="007077AE">
        <w:rPr>
          <w:rFonts w:ascii="Times New Roman" w:eastAsia="Times New Roman" w:hAnsi="Times New Roman" w:cs="Times New Roman"/>
          <w:color w:val="000000" w:themeColor="text1"/>
          <w:lang w:eastAsia="pl-PL"/>
        </w:rPr>
        <w:t>Opisem przedmiotu zamówienia</w:t>
      </w:r>
      <w:r w:rsidRPr="007077AE">
        <w:rPr>
          <w:rFonts w:ascii="Times New Roman" w:eastAsia="Times New Roman" w:hAnsi="Times New Roman" w:cs="Times New Roman"/>
          <w:color w:val="000000" w:themeColor="text1"/>
          <w:lang w:eastAsia="pl-PL"/>
        </w:rPr>
        <w:t>, na warunkach ustalonych Umową.</w:t>
      </w:r>
    </w:p>
    <w:p w14:paraId="567C5968" w14:textId="77777777" w:rsidR="00D41908" w:rsidRPr="007077AE" w:rsidRDefault="00D41908" w:rsidP="00A23AC6">
      <w:pPr>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3</w:t>
      </w:r>
    </w:p>
    <w:p w14:paraId="689653EC" w14:textId="2192EF9A" w:rsidR="00D41908" w:rsidRPr="007077AE" w:rsidRDefault="00D41908" w:rsidP="00B526C5">
      <w:pPr>
        <w:pStyle w:val="Akapitzlist"/>
        <w:numPr>
          <w:ilvl w:val="0"/>
          <w:numId w:val="25"/>
        </w:numPr>
        <w:tabs>
          <w:tab w:val="left" w:pos="426"/>
        </w:tabs>
        <w:autoSpaceDE w:val="0"/>
        <w:autoSpaceDN w:val="0"/>
        <w:adjustRightInd w:val="0"/>
        <w:spacing w:after="0" w:line="360" w:lineRule="auto"/>
        <w:contextualSpacing w:val="0"/>
        <w:jc w:val="both"/>
        <w:rPr>
          <w:rFonts w:ascii="Times New Roman" w:eastAsia="Times New Roman" w:hAnsi="Times New Roman" w:cs="Times New Roman"/>
          <w:color w:val="000000" w:themeColor="text1"/>
          <w:lang w:eastAsia="pl-PL"/>
        </w:rPr>
      </w:pPr>
      <w:r w:rsidRPr="007077AE">
        <w:rPr>
          <w:rFonts w:ascii="Times New Roman" w:eastAsia="SimSun" w:hAnsi="Times New Roman" w:cs="Times New Roman"/>
          <w:color w:val="000000" w:themeColor="text1"/>
          <w:kern w:val="3"/>
          <w:lang w:eastAsia="zh-CN" w:bidi="hi-IN"/>
        </w:rPr>
        <w:t>Na koordynatora z ramienia Wykonawcy wyznacza się</w:t>
      </w:r>
      <w:r w:rsidR="00933044" w:rsidRPr="007077AE">
        <w:rPr>
          <w:rFonts w:ascii="Times New Roman" w:eastAsia="SimSun" w:hAnsi="Times New Roman" w:cs="Times New Roman"/>
          <w:color w:val="000000" w:themeColor="text1"/>
          <w:kern w:val="3"/>
          <w:lang w:eastAsia="zh-CN" w:bidi="hi-IN"/>
        </w:rPr>
        <w:t xml:space="preserve"> </w:t>
      </w:r>
      <w:r w:rsidR="00362A23" w:rsidRPr="007077AE">
        <w:rPr>
          <w:rFonts w:ascii="Times New Roman" w:eastAsia="SimSun" w:hAnsi="Times New Roman" w:cs="Times New Roman"/>
          <w:color w:val="000000" w:themeColor="text1"/>
          <w:kern w:val="3"/>
          <w:lang w:eastAsia="zh-CN" w:bidi="hi-IN"/>
        </w:rPr>
        <w:t>……………………….</w:t>
      </w:r>
      <w:r w:rsidRPr="007077AE">
        <w:rPr>
          <w:rFonts w:ascii="Times New Roman" w:eastAsia="SimSun" w:hAnsi="Times New Roman" w:cs="Times New Roman"/>
          <w:color w:val="000000" w:themeColor="text1"/>
          <w:kern w:val="3"/>
          <w:lang w:eastAsia="zh-CN" w:bidi="hi-IN"/>
        </w:rPr>
        <w:t>…………………………….</w:t>
      </w:r>
    </w:p>
    <w:p w14:paraId="4B8DB7D9" w14:textId="2F6BE4DF" w:rsidR="001A71CF" w:rsidRPr="007077AE" w:rsidRDefault="001A71CF" w:rsidP="00B526C5">
      <w:pPr>
        <w:pStyle w:val="Akapitzlist"/>
        <w:numPr>
          <w:ilvl w:val="0"/>
          <w:numId w:val="25"/>
        </w:numPr>
        <w:tabs>
          <w:tab w:val="left" w:pos="426"/>
        </w:tabs>
        <w:autoSpaceDE w:val="0"/>
        <w:autoSpaceDN w:val="0"/>
        <w:adjustRightInd w:val="0"/>
        <w:spacing w:after="0" w:line="360" w:lineRule="auto"/>
        <w:contextualSpacing w:val="0"/>
        <w:jc w:val="both"/>
        <w:rPr>
          <w:rFonts w:ascii="Times New Roman" w:eastAsia="Times New Roman" w:hAnsi="Times New Roman" w:cs="Times New Roman"/>
          <w:color w:val="000000" w:themeColor="text1"/>
          <w:lang w:eastAsia="pl-PL"/>
        </w:rPr>
      </w:pPr>
      <w:r w:rsidRPr="007077AE">
        <w:rPr>
          <w:rFonts w:ascii="Times New Roman" w:eastAsia="SimSun" w:hAnsi="Times New Roman" w:cs="Times New Roman"/>
          <w:color w:val="000000" w:themeColor="text1"/>
          <w:kern w:val="3"/>
          <w:lang w:eastAsia="zh-CN" w:bidi="hi-IN"/>
        </w:rPr>
        <w:t>Na koordynatora z ramienia Zamawiającego wyzn</w:t>
      </w:r>
      <w:r w:rsidR="00362A23" w:rsidRPr="007077AE">
        <w:rPr>
          <w:rFonts w:ascii="Times New Roman" w:eastAsia="SimSun" w:hAnsi="Times New Roman" w:cs="Times New Roman"/>
          <w:color w:val="000000" w:themeColor="text1"/>
          <w:kern w:val="3"/>
          <w:lang w:eastAsia="zh-CN" w:bidi="hi-IN"/>
        </w:rPr>
        <w:t>acza się ………………………..…………………………</w:t>
      </w:r>
    </w:p>
    <w:p w14:paraId="6A1E6085" w14:textId="77777777"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4</w:t>
      </w:r>
    </w:p>
    <w:p w14:paraId="7C1C389D" w14:textId="7CC9A3F7" w:rsidR="00D41908" w:rsidRPr="007077AE" w:rsidRDefault="00B90036" w:rsidP="00B526C5">
      <w:pPr>
        <w:numPr>
          <w:ilvl w:val="0"/>
          <w:numId w:val="19"/>
        </w:numPr>
        <w:suppressAutoHyphens/>
        <w:spacing w:after="0" w:line="360" w:lineRule="auto"/>
        <w:jc w:val="both"/>
        <w:rPr>
          <w:rFonts w:ascii="Times New Roman" w:hAnsi="Times New Roman" w:cs="Times New Roman"/>
          <w:color w:val="000000" w:themeColor="text1"/>
          <w:lang w:eastAsia="ar-SA"/>
        </w:rPr>
      </w:pPr>
      <w:r w:rsidRPr="007077AE">
        <w:rPr>
          <w:rFonts w:ascii="Times New Roman" w:eastAsia="Times New Roman" w:hAnsi="Times New Roman" w:cs="Times New Roman"/>
          <w:color w:val="000000" w:themeColor="text1"/>
          <w:lang w:eastAsia="pl-PL"/>
        </w:rPr>
        <w:t xml:space="preserve">Zgodnie z art. 95 ust. 1 Ustawy PZP Zamawiający określa wymaganie zatrudnienia przez </w:t>
      </w:r>
      <w:r w:rsidR="00D41908" w:rsidRPr="007077AE">
        <w:rPr>
          <w:rFonts w:ascii="Times New Roman" w:eastAsia="Times New Roman" w:hAnsi="Times New Roman" w:cs="Times New Roman"/>
          <w:color w:val="000000" w:themeColor="text1"/>
          <w:lang w:eastAsia="pl-PL"/>
        </w:rPr>
        <w:t>Wykonawca lub/i podwykonawca na podstawie stosunku pracy</w:t>
      </w:r>
      <w:r w:rsidR="00D41908" w:rsidRPr="007077AE">
        <w:rPr>
          <w:rFonts w:ascii="Times New Roman" w:eastAsia="Times New Roman" w:hAnsi="Times New Roman" w:cs="Times New Roman"/>
          <w:b/>
          <w:color w:val="000000" w:themeColor="text1"/>
          <w:lang w:eastAsia="pl-PL"/>
        </w:rPr>
        <w:t xml:space="preserve"> </w:t>
      </w:r>
      <w:r w:rsidR="00D41908" w:rsidRPr="007077AE">
        <w:rPr>
          <w:rFonts w:ascii="Times New Roman" w:eastAsia="Times New Roman" w:hAnsi="Times New Roman" w:cs="Times New Roman"/>
          <w:color w:val="000000" w:themeColor="text1"/>
          <w:lang w:eastAsia="pl-PL"/>
        </w:rPr>
        <w:t>wszystkie osoby wykonujące</w:t>
      </w:r>
      <w:r w:rsidR="00D41908" w:rsidRPr="007077AE">
        <w:rPr>
          <w:rFonts w:ascii="Times New Roman" w:hAnsi="Times New Roman" w:cs="Times New Roman"/>
          <w:bCs/>
          <w:color w:val="000000" w:themeColor="text1"/>
          <w:lang w:eastAsia="ar-SA"/>
        </w:rPr>
        <w:t xml:space="preserve"> następujące </w:t>
      </w:r>
      <w:r w:rsidR="00D41908" w:rsidRPr="007077AE">
        <w:rPr>
          <w:rFonts w:ascii="Times New Roman" w:hAnsi="Times New Roman" w:cs="Times New Roman"/>
          <w:color w:val="000000" w:themeColor="text1"/>
          <w:lang w:eastAsia="ar-SA"/>
        </w:rPr>
        <w:t>czynności związane z realizacją niniejszego zamówienia</w:t>
      </w:r>
      <w:r w:rsidR="0025218B" w:rsidRPr="007077AE">
        <w:rPr>
          <w:rFonts w:ascii="Times New Roman" w:hAnsi="Times New Roman" w:cs="Times New Roman"/>
          <w:color w:val="000000" w:themeColor="text1"/>
          <w:lang w:eastAsia="ar-SA"/>
        </w:rPr>
        <w:t xml:space="preserve"> - </w:t>
      </w:r>
      <w:r w:rsidR="00362A23" w:rsidRPr="007077AE">
        <w:rPr>
          <w:rFonts w:ascii="Times New Roman" w:hAnsi="Times New Roman" w:cs="Times New Roman"/>
          <w:color w:val="000000" w:themeColor="text1"/>
        </w:rPr>
        <w:t>roboty ogólnobudowlane, roboty elektryczne, roboty sanitarne</w:t>
      </w:r>
      <w:r w:rsidR="00295E84" w:rsidRPr="007077AE">
        <w:rPr>
          <w:rFonts w:ascii="Times New Roman" w:hAnsi="Times New Roman" w:cs="Times New Roman"/>
          <w:color w:val="000000" w:themeColor="text1"/>
          <w:lang w:eastAsia="ar-SA"/>
        </w:rPr>
        <w:t xml:space="preserve"> </w:t>
      </w:r>
      <w:r w:rsidR="008338C2" w:rsidRPr="007077AE">
        <w:rPr>
          <w:rFonts w:ascii="Times New Roman" w:hAnsi="Times New Roman" w:cs="Times New Roman"/>
          <w:color w:val="000000" w:themeColor="text1"/>
          <w:lang w:eastAsia="ar-SA"/>
        </w:rPr>
        <w:t xml:space="preserve">określone w </w:t>
      </w:r>
      <w:r w:rsidR="008338C2" w:rsidRPr="007077AE">
        <w:rPr>
          <w:rFonts w:ascii="Times New Roman" w:hAnsi="Times New Roman" w:cs="Times New Roman"/>
          <w:b/>
          <w:color w:val="000000" w:themeColor="text1"/>
          <w:lang w:eastAsia="ar-SA"/>
        </w:rPr>
        <w:t xml:space="preserve">załączniku nr </w:t>
      </w:r>
      <w:r w:rsidR="00054900" w:rsidRPr="007077AE">
        <w:rPr>
          <w:rFonts w:ascii="Times New Roman" w:hAnsi="Times New Roman" w:cs="Times New Roman"/>
          <w:b/>
          <w:color w:val="000000" w:themeColor="text1"/>
          <w:lang w:eastAsia="ar-SA"/>
        </w:rPr>
        <w:t>2</w:t>
      </w:r>
      <w:r w:rsidR="008338C2" w:rsidRPr="007077AE">
        <w:rPr>
          <w:rFonts w:ascii="Times New Roman" w:hAnsi="Times New Roman" w:cs="Times New Roman"/>
          <w:color w:val="000000" w:themeColor="text1"/>
          <w:lang w:eastAsia="ar-SA"/>
        </w:rPr>
        <w:t xml:space="preserve"> do Umowy. </w:t>
      </w:r>
    </w:p>
    <w:p w14:paraId="61B4DC77" w14:textId="0703F1A1" w:rsidR="00D41908" w:rsidRPr="007077AE" w:rsidRDefault="00D41908" w:rsidP="00B526C5">
      <w:pPr>
        <w:numPr>
          <w:ilvl w:val="0"/>
          <w:numId w:val="19"/>
        </w:numPr>
        <w:tabs>
          <w:tab w:val="clear" w:pos="360"/>
        </w:tabs>
        <w:autoSpaceDE w:val="0"/>
        <w:autoSpaceDN w:val="0"/>
        <w:adjustRightInd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Nie później niż w dniu rozpoczęcia robót lub rozpoczęcia wykonywania na terenie robót czynności określonych w ust. 1 (jeżeli czynności te nie będą wykonywane wraz z rozpoczęciem robót) Wykonawca lub/i podwykonawca zatrudni </w:t>
      </w:r>
      <w:r w:rsidRPr="007077AE">
        <w:rPr>
          <w:rFonts w:ascii="Times New Roman" w:eastAsia="Times New Roman" w:hAnsi="Times New Roman" w:cs="Times New Roman"/>
          <w:color w:val="000000" w:themeColor="text1"/>
          <w:lang w:eastAsia="pl-PL"/>
        </w:rPr>
        <w:t>na podstawie stosunku pracy</w:t>
      </w:r>
      <w:r w:rsidRPr="007077AE">
        <w:rPr>
          <w:rFonts w:ascii="Times New Roman" w:hAnsi="Times New Roman" w:cs="Times New Roman"/>
          <w:color w:val="000000" w:themeColor="text1"/>
        </w:rPr>
        <w:t xml:space="preserve"> na czas realizacji Umowy osoby, o których mowa w ust. 1</w:t>
      </w:r>
      <w:r w:rsidR="004B2117" w:rsidRPr="007077AE">
        <w:rPr>
          <w:rFonts w:ascii="Times New Roman" w:hAnsi="Times New Roman" w:cs="Times New Roman"/>
          <w:color w:val="000000" w:themeColor="text1"/>
        </w:rPr>
        <w:t xml:space="preserve"> powyżej</w:t>
      </w:r>
      <w:r w:rsidRPr="007077AE">
        <w:rPr>
          <w:rFonts w:ascii="Times New Roman" w:hAnsi="Times New Roman" w:cs="Times New Roman"/>
          <w:color w:val="000000" w:themeColor="text1"/>
        </w:rPr>
        <w:t>.</w:t>
      </w:r>
    </w:p>
    <w:p w14:paraId="727A9DC4" w14:textId="186E485D" w:rsidR="00D41908" w:rsidRPr="007077AE" w:rsidRDefault="00D41908" w:rsidP="00B526C5">
      <w:pPr>
        <w:numPr>
          <w:ilvl w:val="0"/>
          <w:numId w:val="19"/>
        </w:numPr>
        <w:suppressAutoHyphens/>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Nie później niż w dniu rozpoczęcia robót </w:t>
      </w:r>
      <w:r w:rsidR="00B90036" w:rsidRPr="007077AE">
        <w:rPr>
          <w:rFonts w:ascii="Times New Roman" w:hAnsi="Times New Roman" w:cs="Times New Roman"/>
          <w:color w:val="000000" w:themeColor="text1"/>
        </w:rPr>
        <w:t xml:space="preserve">lub rozpoczęcia wykonywania na terenie robót czynności określonych w ust. 1 </w:t>
      </w:r>
      <w:r w:rsidRPr="007077AE">
        <w:rPr>
          <w:rFonts w:ascii="Times New Roman" w:eastAsia="Times New Roman" w:hAnsi="Times New Roman" w:cs="Times New Roman"/>
          <w:color w:val="000000" w:themeColor="text1"/>
          <w:lang w:eastAsia="pl-PL"/>
        </w:rPr>
        <w:t>Wykonawca dostarczy oświadczenia Wykonawcy lub/i podwykonawców o zatrudnieniu na podstawie stosunku pracy osób wykonujących czynności, o których mowa w ust. 1</w:t>
      </w:r>
      <w:r w:rsidR="004B2117" w:rsidRPr="007077AE">
        <w:rPr>
          <w:rFonts w:ascii="Times New Roman" w:eastAsia="Times New Roman" w:hAnsi="Times New Roman" w:cs="Times New Roman"/>
          <w:color w:val="000000" w:themeColor="text1"/>
          <w:lang w:eastAsia="pl-PL"/>
        </w:rPr>
        <w:t xml:space="preserve"> powyżej</w:t>
      </w:r>
      <w:r w:rsidRPr="007077AE">
        <w:rPr>
          <w:rFonts w:ascii="Times New Roman" w:eastAsia="Times New Roman" w:hAnsi="Times New Roman" w:cs="Times New Roman"/>
          <w:color w:val="000000" w:themeColor="text1"/>
          <w:lang w:eastAsia="pl-PL"/>
        </w:rPr>
        <w:t xml:space="preserve">, wraz z wykazem tych osób stanowiącym </w:t>
      </w:r>
      <w:r w:rsidRPr="007077AE">
        <w:rPr>
          <w:rFonts w:ascii="Times New Roman" w:eastAsia="Times New Roman" w:hAnsi="Times New Roman" w:cs="Times New Roman"/>
          <w:b/>
          <w:color w:val="000000" w:themeColor="text1"/>
          <w:lang w:eastAsia="pl-PL"/>
        </w:rPr>
        <w:t>załącznik nr 3</w:t>
      </w:r>
      <w:r w:rsidRPr="007077AE">
        <w:rPr>
          <w:rFonts w:ascii="Times New Roman" w:eastAsia="Times New Roman" w:hAnsi="Times New Roman" w:cs="Times New Roman"/>
          <w:color w:val="000000" w:themeColor="text1"/>
          <w:lang w:eastAsia="pl-PL"/>
        </w:rPr>
        <w:t xml:space="preserve"> do Umowy, pod rygorem możliwości odstąpienia od Umowy z przyczyn</w:t>
      </w:r>
      <w:r w:rsidR="00B1783E" w:rsidRPr="007077AE">
        <w:rPr>
          <w:rFonts w:ascii="Times New Roman" w:eastAsia="Times New Roman" w:hAnsi="Times New Roman" w:cs="Times New Roman"/>
          <w:color w:val="000000" w:themeColor="text1"/>
          <w:lang w:eastAsia="pl-PL"/>
        </w:rPr>
        <w:t>, za które odpowiada Wykonawca.</w:t>
      </w:r>
      <w:r w:rsidRPr="007077AE">
        <w:rPr>
          <w:rFonts w:ascii="Times New Roman" w:eastAsia="Times New Roman" w:hAnsi="Times New Roman" w:cs="Times New Roman"/>
          <w:color w:val="000000" w:themeColor="text1"/>
          <w:lang w:eastAsia="pl-PL"/>
        </w:rPr>
        <w:t xml:space="preserve"> Oświadczenie to powinno zawierać w szczególności: dokładne określenie podmiotu składającego oświadczenie, datę złożenia oświadczenia, wskazanie, że czynności wymagane przez Zamawiającego, określone w ust. 1, wykonują osoby zatrudnione na podstawie stosunku pracy wraz z podaniem liczby tych osób, i</w:t>
      </w:r>
      <w:r w:rsidRPr="007077AE">
        <w:rPr>
          <w:rFonts w:ascii="Times New Roman" w:eastAsia="Calibri" w:hAnsi="Times New Roman" w:cs="Times New Roman"/>
          <w:color w:val="000000" w:themeColor="text1"/>
        </w:rPr>
        <w:t>ch danych osobowych (imiona i nazwiska pracowników), rodzaju umowy o pracę, datę zawarcia umów o pracę, wymiaru etatu, zakresy obowiązków pracowników oraz podpis osoby uprawnionej</w:t>
      </w:r>
      <w:r w:rsidRPr="007077AE">
        <w:rPr>
          <w:rFonts w:ascii="Times New Roman" w:eastAsia="Times New Roman" w:hAnsi="Times New Roman" w:cs="Times New Roman"/>
          <w:color w:val="000000" w:themeColor="text1"/>
          <w:lang w:eastAsia="pl-PL"/>
        </w:rPr>
        <w:t xml:space="preserve"> do złożenia oświadczenia w imieniu Wykonawcy lub/i podwykonawcy.</w:t>
      </w:r>
    </w:p>
    <w:p w14:paraId="65034E8E" w14:textId="5A495E06" w:rsidR="00D41908" w:rsidRPr="007077AE" w:rsidRDefault="00D41908" w:rsidP="00B526C5">
      <w:pPr>
        <w:numPr>
          <w:ilvl w:val="0"/>
          <w:numId w:val="19"/>
        </w:numPr>
        <w:suppressAutoHyphens/>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w:t>
      </w:r>
      <w:r w:rsidR="00B1783E" w:rsidRPr="007077AE">
        <w:rPr>
          <w:rFonts w:ascii="Times New Roman" w:eastAsia="Times New Roman" w:hAnsi="Times New Roman" w:cs="Times New Roman"/>
          <w:color w:val="000000" w:themeColor="text1"/>
          <w:lang w:eastAsia="pl-PL"/>
        </w:rPr>
        <w:t>, za które odpowiada Wykonawca.</w:t>
      </w:r>
    </w:p>
    <w:p w14:paraId="4AE97C38" w14:textId="635ECD2B" w:rsidR="00D41908" w:rsidRPr="007077AE" w:rsidRDefault="00D41908" w:rsidP="00B526C5">
      <w:pPr>
        <w:numPr>
          <w:ilvl w:val="0"/>
          <w:numId w:val="19"/>
        </w:numPr>
        <w:suppressAutoHyphens/>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Nieprzedłożenie przez Wykonawcę wykazu osób oraz oświadczeń, o których mowa w ust. 3, i oświadczeń, o których mowa w ust. 4, będzie skutkowało naliczeniem kary umownej, o której mowa w § 2</w:t>
      </w:r>
      <w:r w:rsidR="00D7617E" w:rsidRPr="007077AE">
        <w:rPr>
          <w:rFonts w:ascii="Times New Roman" w:eastAsia="Times New Roman" w:hAnsi="Times New Roman" w:cs="Times New Roman"/>
          <w:color w:val="000000" w:themeColor="text1"/>
          <w:lang w:eastAsia="pl-PL"/>
        </w:rPr>
        <w:t>3</w:t>
      </w:r>
      <w:r w:rsidRPr="007077AE">
        <w:rPr>
          <w:rFonts w:ascii="Times New Roman" w:eastAsia="Times New Roman" w:hAnsi="Times New Roman" w:cs="Times New Roman"/>
          <w:color w:val="000000" w:themeColor="text1"/>
          <w:lang w:eastAsia="pl-PL"/>
        </w:rPr>
        <w:t xml:space="preserve"> ust. 1 pkt 1</w:t>
      </w:r>
      <w:r w:rsidR="00D7617E" w:rsidRPr="007077AE">
        <w:rPr>
          <w:rFonts w:ascii="Times New Roman" w:eastAsia="Times New Roman" w:hAnsi="Times New Roman" w:cs="Times New Roman"/>
          <w:color w:val="000000" w:themeColor="text1"/>
          <w:lang w:eastAsia="pl-PL"/>
        </w:rPr>
        <w:t>2</w:t>
      </w:r>
      <w:r w:rsidRPr="007077AE">
        <w:rPr>
          <w:rFonts w:ascii="Times New Roman" w:eastAsia="Times New Roman" w:hAnsi="Times New Roman" w:cs="Times New Roman"/>
          <w:color w:val="000000" w:themeColor="text1"/>
          <w:lang w:eastAsia="pl-PL"/>
        </w:rPr>
        <w:t xml:space="preserve"> Umowy.</w:t>
      </w:r>
    </w:p>
    <w:p w14:paraId="7A4F59FD" w14:textId="77777777" w:rsidR="00D41908" w:rsidRPr="007077AE" w:rsidRDefault="00D41908" w:rsidP="00B526C5">
      <w:pPr>
        <w:numPr>
          <w:ilvl w:val="0"/>
          <w:numId w:val="19"/>
        </w:numPr>
        <w:suppressAutoHyphens/>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jest zobowiązany do niezwłocznego informowania Zamawiającego o wszelkich zmianach w wykazie osób, o którym mowa w ust. 3. Zmiana osób, o których mowa w </w:t>
      </w:r>
      <w:r w:rsidRPr="007077AE">
        <w:rPr>
          <w:rFonts w:ascii="Times New Roman" w:eastAsia="Times New Roman" w:hAnsi="Times New Roman" w:cs="Times New Roman"/>
          <w:b/>
          <w:bCs/>
          <w:color w:val="000000" w:themeColor="text1"/>
          <w:lang w:eastAsia="pl-PL"/>
        </w:rPr>
        <w:t>załączniku nr 3</w:t>
      </w:r>
      <w:r w:rsidRPr="007077AE">
        <w:rPr>
          <w:rFonts w:ascii="Times New Roman" w:eastAsia="Times New Roman" w:hAnsi="Times New Roman" w:cs="Times New Roman"/>
          <w:color w:val="000000" w:themeColor="text1"/>
          <w:lang w:eastAsia="pl-PL"/>
        </w:rPr>
        <w:t xml:space="preserve"> do Umowy, </w:t>
      </w:r>
      <w:r w:rsidRPr="007077AE">
        <w:rPr>
          <w:rFonts w:ascii="Times New Roman" w:eastAsia="Times New Roman" w:hAnsi="Times New Roman" w:cs="Times New Roman"/>
          <w:color w:val="000000" w:themeColor="text1"/>
          <w:lang w:eastAsia="pl-PL"/>
        </w:rPr>
        <w:lastRenderedPageBreak/>
        <w:t xml:space="preserve">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z postanowieniami niniejszego paragrafu skutkuje zmianą </w:t>
      </w:r>
      <w:r w:rsidRPr="007077AE">
        <w:rPr>
          <w:rFonts w:ascii="Times New Roman" w:eastAsia="Times New Roman" w:hAnsi="Times New Roman" w:cs="Times New Roman"/>
          <w:b/>
          <w:bCs/>
          <w:color w:val="000000" w:themeColor="text1"/>
          <w:lang w:eastAsia="pl-PL"/>
        </w:rPr>
        <w:t>załącznika nr 3</w:t>
      </w:r>
      <w:r w:rsidRPr="007077AE">
        <w:rPr>
          <w:rFonts w:ascii="Times New Roman" w:eastAsia="Times New Roman" w:hAnsi="Times New Roman" w:cs="Times New Roman"/>
          <w:color w:val="000000" w:themeColor="text1"/>
          <w:lang w:eastAsia="pl-PL"/>
        </w:rPr>
        <w:t xml:space="preserve"> do Umowy i nie wymaga zawierania przez Strony aneksu do Umowy.</w:t>
      </w:r>
    </w:p>
    <w:p w14:paraId="513C4375" w14:textId="77777777" w:rsidR="00D41908" w:rsidRPr="007077AE" w:rsidRDefault="00D41908" w:rsidP="00A23AC6">
      <w:pPr>
        <w:autoSpaceDE w:val="0"/>
        <w:autoSpaceDN w:val="0"/>
        <w:adjustRightInd w:val="0"/>
        <w:spacing w:before="120" w:after="0" w:line="360" w:lineRule="auto"/>
        <w:ind w:left="357" w:hanging="357"/>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5</w:t>
      </w:r>
    </w:p>
    <w:p w14:paraId="0FF4C5C9" w14:textId="77777777"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bCs/>
          <w:color w:val="000000" w:themeColor="text1"/>
          <w:lang w:eastAsia="pl-PL"/>
        </w:rPr>
        <w:t xml:space="preserve">Zamawiający nie zastrzega obowiązku osobistego wykonania przez Wykonawcę kluczowych zadań. Wykonawca może powierzyć wykonanie części zamówienia podwykonawcy. Informacje o częściach zamówienia, których wykonanie Wykonawca zamierza powierzyć podwykonawcom oraz nazwy ewentualnych podwykonawców, jeżeli są już znani, zawiera </w:t>
      </w:r>
      <w:r w:rsidRPr="007077AE">
        <w:rPr>
          <w:rFonts w:ascii="Times New Roman" w:eastAsia="Times New Roman" w:hAnsi="Times New Roman" w:cs="Times New Roman"/>
          <w:b/>
          <w:bCs/>
          <w:color w:val="000000" w:themeColor="text1"/>
          <w:lang w:eastAsia="pl-PL"/>
        </w:rPr>
        <w:t>załącznik nr 4</w:t>
      </w:r>
      <w:r w:rsidRPr="007077AE">
        <w:rPr>
          <w:rFonts w:ascii="Times New Roman" w:eastAsia="Times New Roman" w:hAnsi="Times New Roman" w:cs="Times New Roman"/>
          <w:bCs/>
          <w:color w:val="000000" w:themeColor="text1"/>
          <w:lang w:eastAsia="pl-PL"/>
        </w:rPr>
        <w:t xml:space="preserve"> do Umowy. </w:t>
      </w:r>
      <w:r w:rsidRPr="007077AE">
        <w:rPr>
          <w:rFonts w:ascii="Times New Roman" w:eastAsia="Times New Roman" w:hAnsi="Times New Roman" w:cs="Times New Roman"/>
          <w:color w:val="000000" w:themeColor="text1"/>
        </w:rPr>
        <w:t>Pozostałe roboty Wykonawca wykona siłami własnymi.</w:t>
      </w:r>
    </w:p>
    <w:p w14:paraId="3C54612C" w14:textId="2286A53C" w:rsidR="00D41908" w:rsidRPr="007077AE" w:rsidRDefault="00D41908" w:rsidP="00B526C5">
      <w:pPr>
        <w:widowControl w:val="0"/>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Przed przystąpieniem do wykonania zamówienia na roboty, które mają być wykonane w miejscu podlegającym bezpośredniemu nadzorowi Zamawiającego, Wykonawca poda (jeżeli są już znane) nazwy, dane kontaktowe oraz przedstawicieli, podwykonawców zaangażowanych w takie roboty.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w:t>
      </w:r>
    </w:p>
    <w:p w14:paraId="0C20B4D2" w14:textId="22D907AF"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Jeżeli zmiana albo rezygnacja z podwykonawcy dotyczy podmiotu, na którego zasoby Wykonawca powoływał się, na zasadach określonych w art. 118 ust. 1 Ustawy</w:t>
      </w:r>
      <w:r w:rsidR="002908EF" w:rsidRPr="007077AE">
        <w:rPr>
          <w:rFonts w:ascii="Times New Roman" w:eastAsia="Times New Roman" w:hAnsi="Times New Roman" w:cs="Times New Roman"/>
          <w:color w:val="000000" w:themeColor="text1"/>
          <w:lang w:eastAsia="pl-PL"/>
        </w:rPr>
        <w:t xml:space="preserve"> Pzp</w:t>
      </w:r>
      <w:r w:rsidRPr="007077AE">
        <w:rPr>
          <w:rFonts w:ascii="Times New Roman" w:eastAsia="Times New Roman" w:hAnsi="Times New Roman" w:cs="Times New Roman"/>
          <w:color w:val="000000" w:themeColor="text1"/>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DC59BFA"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Do zawarcia umowy przez Wykonawcę z podwykonawcą lub dalszym podwykonawcą wymagana jest zgoda Zamawiającego.</w:t>
      </w:r>
      <w:r w:rsidRPr="007077AE">
        <w:rPr>
          <w:rFonts w:ascii="Times New Roman" w:eastAsia="Times New Roman" w:hAnsi="Times New Roman" w:cs="Times New Roman"/>
          <w:bCs/>
          <w:color w:val="000000" w:themeColor="text1"/>
          <w:lang w:eastAsia="pl-PL"/>
        </w:rPr>
        <w:t xml:space="preserve"> Do zawarcia przez podwykonawcę umowy z dalszym podwykonawcą wymagana jest zgoda Zamawiającego i Wykonawcy.</w:t>
      </w:r>
    </w:p>
    <w:p w14:paraId="00FDAECD"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bCs/>
          <w:color w:val="000000" w:themeColor="text1"/>
          <w:lang w:eastAsia="pl-PL"/>
        </w:rPr>
        <w:t>Wykonawca, w przypadku powierzenia realizacji części zamówienia podwykonawcy, zobowiązany jest do przedłożenia Zamawiającemu wymaganych obowiązującymi przepisami uprawnień do wykonywania powierzonych mu robót w ramach Umowy. Zamawiający może żądać dodatkowych dokumentów.</w:t>
      </w:r>
    </w:p>
    <w:p w14:paraId="1F278DF2"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W przypadku powierzenia wykonania części robót podwykonawcom Wykonawca odpowiada za działania podwykonawców jak za własne.</w:t>
      </w:r>
      <w:r w:rsidRPr="007077AE">
        <w:rPr>
          <w:rFonts w:ascii="Times New Roman" w:eastAsia="Times New Roman" w:hAnsi="Times New Roman" w:cs="Times New Roman"/>
          <w:bCs/>
          <w:color w:val="000000" w:themeColor="text1"/>
          <w:lang w:eastAsia="pl-PL"/>
        </w:rPr>
        <w:t xml:space="preserve"> </w:t>
      </w:r>
    </w:p>
    <w:p w14:paraId="4B7D3B7B"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1E5FB65D" w14:textId="18A321F3"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lastRenderedPageBreak/>
        <w:t xml:space="preserve">Powierzenie wykonania części zamówienia podwykonawcom nie zwalnia Wykonawcy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z odpowiedzialności za należyte wykonanie tego zamówienia.</w:t>
      </w:r>
    </w:p>
    <w:p w14:paraId="58E3D351"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7 dni od </w:t>
      </w:r>
      <w:r w:rsidR="00000DC9" w:rsidRPr="007077AE">
        <w:rPr>
          <w:rFonts w:ascii="Times New Roman" w:eastAsia="Times New Roman" w:hAnsi="Times New Roman" w:cs="Times New Roman"/>
          <w:color w:val="000000" w:themeColor="text1"/>
          <w:lang w:eastAsia="pl-PL"/>
        </w:rPr>
        <w:t xml:space="preserve">dnia </w:t>
      </w:r>
      <w:r w:rsidRPr="007077AE">
        <w:rPr>
          <w:rFonts w:ascii="Times New Roman" w:eastAsia="Times New Roman" w:hAnsi="Times New Roman" w:cs="Times New Roman"/>
          <w:color w:val="000000" w:themeColor="text1"/>
          <w:lang w:eastAsia="pl-PL"/>
        </w:rPr>
        <w:t xml:space="preserve">zgłoszenia. Wykonawca i podwykonawcy zagwarantują to prawo odpowiednio w umowie z podwykonawcą i umowie z dalszym podwykonawcą. </w:t>
      </w:r>
    </w:p>
    <w:p w14:paraId="7A999616" w14:textId="77777777" w:rsidR="00AC6032"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Wykonawca, podwykonawca lub dalszy podwykon</w:t>
      </w:r>
      <w:r w:rsidR="00362A23" w:rsidRPr="007077AE">
        <w:rPr>
          <w:rFonts w:ascii="Times New Roman" w:eastAsia="Times New Roman" w:hAnsi="Times New Roman" w:cs="Times New Roman"/>
          <w:color w:val="000000" w:themeColor="text1"/>
          <w:lang w:eastAsia="pl-PL"/>
        </w:rPr>
        <w:t xml:space="preserve">awca zamierzający zawrzeć umowę </w:t>
      </w:r>
      <w:r w:rsidRPr="007077AE">
        <w:rPr>
          <w:rFonts w:ascii="Times New Roman" w:eastAsia="Times New Roman" w:hAnsi="Times New Roman" w:cs="Times New Roman"/>
          <w:color w:val="000000" w:themeColor="text1"/>
          <w:lang w:eastAsia="pl-PL"/>
        </w:rPr>
        <w:t>o podwykonawstwo, której przedmiotem są roboty, jest obowiązany, w trakcie realizacji zamówienia, do przedłożenia Zamawiającemu projektu tej umowy zgodnie z § 9 pkt 2</w:t>
      </w:r>
      <w:r w:rsidR="008360D6" w:rsidRPr="007077AE">
        <w:rPr>
          <w:rFonts w:ascii="Times New Roman" w:eastAsia="Times New Roman" w:hAnsi="Times New Roman" w:cs="Times New Roman"/>
          <w:color w:val="000000" w:themeColor="text1"/>
          <w:lang w:eastAsia="pl-PL"/>
        </w:rPr>
        <w:t>4</w:t>
      </w:r>
      <w:r w:rsidR="00AB40CE"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color w:val="000000" w:themeColor="text1"/>
          <w:lang w:eastAsia="pl-PL"/>
        </w:rPr>
        <w:t xml:space="preserve">Umowy wraz z częścią dokumentacji wykonania robót określonych w projekcie umowy, a także projektu jej zmiany, przy czym podwykonawca lub dalszy podwykonawca jest obowiązany dołączyć zgodę Wykonawcy na zawarcie umowy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o podwykonawstwo o treści zgodnej z projektem umowy. Zamawiający w terminie 30 dni od dnia otrzymania dokumentów, o których mowa w pierwszym zdaniu, zgłasza w formie pisemnej, pod rygorem nieważności, zastrzeżenia do projektu umowy o podwykonawstwo, której przedmiotem są roboty i do projektu jej zmiany lub sprzeciw do umowy o podwykonawstwo, której przedmiotem są roboty i do jej zmian, w przypadku gdy</w:t>
      </w:r>
      <w:r w:rsidR="00AC6032" w:rsidRPr="007077AE">
        <w:rPr>
          <w:rFonts w:ascii="Times New Roman" w:eastAsia="Times New Roman" w:hAnsi="Times New Roman" w:cs="Times New Roman"/>
          <w:color w:val="000000" w:themeColor="text1"/>
          <w:lang w:eastAsia="pl-PL"/>
        </w:rPr>
        <w:t>:</w:t>
      </w:r>
    </w:p>
    <w:p w14:paraId="19B12B0B" w14:textId="5EA4366F" w:rsidR="00AC6032" w:rsidRPr="007077AE" w:rsidRDefault="00D41908" w:rsidP="007077AE">
      <w:pPr>
        <w:pStyle w:val="Akapitzlist"/>
        <w:numPr>
          <w:ilvl w:val="0"/>
          <w:numId w:val="49"/>
        </w:num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nie spełnia ona wymagań określonych w dokumentach zamówienia, </w:t>
      </w:r>
    </w:p>
    <w:p w14:paraId="6B10B270" w14:textId="2F062473" w:rsidR="00AC6032" w:rsidRPr="007077AE" w:rsidRDefault="00D41908" w:rsidP="007077AE">
      <w:pPr>
        <w:pStyle w:val="Akapitzlist"/>
        <w:numPr>
          <w:ilvl w:val="0"/>
          <w:numId w:val="49"/>
        </w:num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przewiduje termin zapłaty wynagrodzenia dłuższy niż określony w § 15 ust. </w:t>
      </w:r>
      <w:r w:rsidR="008360D6" w:rsidRPr="007077AE">
        <w:rPr>
          <w:rFonts w:ascii="Times New Roman" w:eastAsia="Times New Roman" w:hAnsi="Times New Roman" w:cs="Times New Roman"/>
          <w:color w:val="000000" w:themeColor="text1"/>
          <w:lang w:eastAsia="pl-PL"/>
        </w:rPr>
        <w:t>28</w:t>
      </w:r>
      <w:r w:rsidRPr="007077AE">
        <w:rPr>
          <w:rFonts w:ascii="Times New Roman" w:eastAsia="Times New Roman" w:hAnsi="Times New Roman" w:cs="Times New Roman"/>
          <w:color w:val="000000" w:themeColor="text1"/>
          <w:lang w:eastAsia="pl-PL"/>
        </w:rPr>
        <w:t xml:space="preserve"> Umowy, </w:t>
      </w:r>
    </w:p>
    <w:p w14:paraId="2C6DB65A" w14:textId="77777777" w:rsidR="00AC6032" w:rsidRPr="007077AE" w:rsidRDefault="00AC6032" w:rsidP="00AC6032">
      <w:pPr>
        <w:spacing w:after="0" w:line="360" w:lineRule="auto"/>
        <w:ind w:left="36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3)</w:t>
      </w:r>
      <w:r w:rsidR="00D41908" w:rsidRPr="007077AE">
        <w:rPr>
          <w:rFonts w:ascii="Times New Roman" w:eastAsia="Times New Roman" w:hAnsi="Times New Roman" w:cs="Times New Roman"/>
          <w:color w:val="000000" w:themeColor="text1"/>
          <w:lang w:eastAsia="pl-PL"/>
        </w:rPr>
        <w:t xml:space="preserve">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 </w:t>
      </w:r>
    </w:p>
    <w:p w14:paraId="372EB9D8" w14:textId="10C6547B" w:rsidR="00D41908" w:rsidRPr="007077AE" w:rsidRDefault="00D41908" w:rsidP="00AC6032">
      <w:pPr>
        <w:pStyle w:val="Akapitzlist"/>
        <w:numPr>
          <w:ilvl w:val="0"/>
          <w:numId w:val="17"/>
        </w:num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 celu wyrażenia zgody, Zamawiający może żądać dodatkowych dokumentów. Niezgłoszenie w formie pisemnej zastrzeżeń do przedłożonego projektu umowy o podwykonawstwo, której przedmiotem są roboty w terminie, o którym mowa w drugim zdaniu uważa się za akceptację projektu umowy przez Zamawiającego. Niezgłoszenie w formie pisemnej sprzeciwu do przedłożonej umowy o podwykonawstwo, której przedmiotem są roboty w terminie, o którym mowa w drugim zdaniu, uważa się za akceptację umowy przez Zamawiającego. W przypadku braku zgody Zamawiającego, Wykonawca przedłoży nową propozycję, uwzględniającą uwagi Zamawiającego lub wykona roboty samodzielnie. </w:t>
      </w:r>
    </w:p>
    <w:p w14:paraId="169C7122" w14:textId="6E1E181F"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Postanowienia niniejszego paragrafu stosuje się odpowiednio do zmian umowy o podwykonawstwo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z dalszym podwykonawcą.</w:t>
      </w:r>
    </w:p>
    <w:p w14:paraId="0AACDAC7" w14:textId="77777777"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Umowy Wykonawcy z podwykonawcami oraz podwykonawców z dalszymi podwykonawcami winny być zawarte w formie pisemnej pod rygorem nieważności. </w:t>
      </w:r>
    </w:p>
    <w:p w14:paraId="2451CB54" w14:textId="739621C5"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lastRenderedPageBreak/>
        <w:t>Wykonawca, podwykonawca lub dalszy podwykonawca przedkłada Zamawiającemu poświadczoną za zgodność z oryginałem kopię zawartej umowy o podwykonawstwo, której przedmiotem są roboty i jej zmiany, w terminie 7 dni od dnia jej zawarcia .</w:t>
      </w:r>
    </w:p>
    <w:p w14:paraId="70F2107B" w14:textId="47389DEF"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Wykonawca, podwykonawca lub dalszy podwykonawca przedkłada Zamawiającemu poświadczoną za zgodność z oryginałem kopię zawartej umowy o podwykonawstwo, której przedmiotem są dostawy lub usługi, oraz ich zmian w terminie 7 dni od dnia jej zawarcia, z wyłączeniem umów o podwykonawstwo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 xml:space="preserve">o wartości mniejszej niż 0,5% wartości Umowy. Wyłączenie, o którym mowa w zdaniu powyżej, nie dotyczy umów o podwykonawstwo o wartości większej niż 50.000,00 zł. </w:t>
      </w:r>
    </w:p>
    <w:p w14:paraId="116F3D04" w14:textId="77777777"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W przypadku, o którym mowa w ust. 14 podwykonawca lub dalszy podwykonawca, przedkłada poświadczoną za zgodność z oryginałem kopię umowy również Wykonawcy. </w:t>
      </w:r>
    </w:p>
    <w:p w14:paraId="73847F84" w14:textId="3466B159" w:rsidR="00D41908" w:rsidRPr="007077AE" w:rsidRDefault="00D41908" w:rsidP="00B526C5">
      <w:pPr>
        <w:numPr>
          <w:ilvl w:val="0"/>
          <w:numId w:val="17"/>
        </w:numPr>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W przypadku, o którym mowa w ust. 14, jeżeli termin zapłaty wynagrodzenia jest dłuższy niż określony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 xml:space="preserve">w § 15 ust. </w:t>
      </w:r>
      <w:r w:rsidR="008360D6" w:rsidRPr="007077AE">
        <w:rPr>
          <w:rFonts w:ascii="Times New Roman" w:eastAsia="Times New Roman" w:hAnsi="Times New Roman" w:cs="Times New Roman"/>
          <w:color w:val="000000" w:themeColor="text1"/>
          <w:lang w:eastAsia="pl-PL"/>
        </w:rPr>
        <w:t>28</w:t>
      </w:r>
      <w:r w:rsidRPr="007077AE">
        <w:rPr>
          <w:rFonts w:ascii="Times New Roman" w:eastAsia="Times New Roman" w:hAnsi="Times New Roman" w:cs="Times New Roman"/>
          <w:color w:val="000000" w:themeColor="text1"/>
          <w:lang w:eastAsia="pl-PL"/>
        </w:rPr>
        <w:t xml:space="preserve"> Umowy Zamawiający informuje o tym Wykonawcę i doprowadza do zmiany tej umowy, pod rygorem wystąpienia o zapłatę kary umownej, o której mowa w </w:t>
      </w:r>
      <w:r w:rsidRPr="007077AE">
        <w:rPr>
          <w:rFonts w:ascii="Times New Roman" w:eastAsia="Times New Roman" w:hAnsi="Times New Roman" w:cs="Times New Roman"/>
          <w:bCs/>
          <w:color w:val="000000" w:themeColor="text1"/>
          <w:lang w:eastAsia="pl-PL"/>
        </w:rPr>
        <w:t>§ 2</w:t>
      </w:r>
      <w:r w:rsidR="00D7617E" w:rsidRPr="007077AE">
        <w:rPr>
          <w:rFonts w:ascii="Times New Roman" w:eastAsia="Times New Roman" w:hAnsi="Times New Roman" w:cs="Times New Roman"/>
          <w:bCs/>
          <w:color w:val="000000" w:themeColor="text1"/>
          <w:lang w:eastAsia="pl-PL"/>
        </w:rPr>
        <w:t>3</w:t>
      </w:r>
      <w:r w:rsidRPr="007077AE">
        <w:rPr>
          <w:rFonts w:ascii="Times New Roman" w:eastAsia="Times New Roman" w:hAnsi="Times New Roman" w:cs="Times New Roman"/>
          <w:bCs/>
          <w:color w:val="000000" w:themeColor="text1"/>
          <w:lang w:eastAsia="pl-PL"/>
        </w:rPr>
        <w:t xml:space="preserve"> ust. 1 pkt 1</w:t>
      </w:r>
      <w:r w:rsidR="00D7617E" w:rsidRPr="007077AE">
        <w:rPr>
          <w:rFonts w:ascii="Times New Roman" w:eastAsia="Times New Roman" w:hAnsi="Times New Roman" w:cs="Times New Roman"/>
          <w:bCs/>
          <w:color w:val="000000" w:themeColor="text1"/>
          <w:lang w:eastAsia="pl-PL"/>
        </w:rPr>
        <w:t>3</w:t>
      </w:r>
      <w:r w:rsidRPr="007077AE">
        <w:rPr>
          <w:rFonts w:ascii="Times New Roman" w:eastAsia="Times New Roman" w:hAnsi="Times New Roman" w:cs="Times New Roman"/>
          <w:bCs/>
          <w:color w:val="000000" w:themeColor="text1"/>
          <w:lang w:eastAsia="pl-PL"/>
        </w:rPr>
        <w:t xml:space="preserve"> Umowy.</w:t>
      </w:r>
    </w:p>
    <w:p w14:paraId="3D1CEC94"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Na żądanie Zamawiającego, Wykonawca zobowiązany jest dostarczyć w formie pisemnej dodatkowe informacje dotyczące podwykonawców.</w:t>
      </w:r>
    </w:p>
    <w:p w14:paraId="19ACCCE6"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bCs/>
          <w:color w:val="000000" w:themeColor="text1"/>
          <w:lang w:eastAsia="pl-PL"/>
        </w:rPr>
        <w:t>Sumaryczna wartość wynagrodzeń brutto wynikających z umów podwykonawczych i należnych Wykonawcy nie może przekroczyć wysokości wynagrodzenia określonego w § 14 ust. 1 Umowy.</w:t>
      </w:r>
    </w:p>
    <w:p w14:paraId="153D52F2"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bCs/>
          <w:color w:val="000000" w:themeColor="text1"/>
          <w:lang w:eastAsia="pl-PL"/>
        </w:rPr>
        <w:t xml:space="preserve">Przed wyrażeniem zgody lub upływem terminu przewidzianego do jej wyrażenia przez Zamawiającego zgodnie z ust. 10, podwykonawca lub dalszy podwykonawca nie mogą rozpocząć jakichkolwiek robót na terenie robót. </w:t>
      </w:r>
    </w:p>
    <w:p w14:paraId="6CA3DB03"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bCs/>
          <w:color w:val="000000" w:themeColor="text1"/>
          <w:lang w:eastAsia="pl-PL"/>
        </w:rPr>
        <w:t>Zamawiający zastrzega sobie prawo naliczenia Wykonawcy kar umownych z tytułu:</w:t>
      </w:r>
    </w:p>
    <w:p w14:paraId="6515FEC5" w14:textId="77777777" w:rsidR="00D41908" w:rsidRPr="007077AE" w:rsidRDefault="00D41908" w:rsidP="00B526C5">
      <w:pPr>
        <w:numPr>
          <w:ilvl w:val="0"/>
          <w:numId w:val="11"/>
        </w:numPr>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braku zapłaty lub nieterminowej zapłaty wynagrodzenia należnego podwykonawcom lub dalszym podwykonawcom, powstałych po zaakceptowaniu przez Zamawiającego umowy o podwykonawstwo,</w:t>
      </w:r>
    </w:p>
    <w:p w14:paraId="17DBAF00" w14:textId="619A7E92" w:rsidR="00D41908" w:rsidRPr="007077AE" w:rsidRDefault="00D41908" w:rsidP="00B526C5">
      <w:pPr>
        <w:numPr>
          <w:ilvl w:val="0"/>
          <w:numId w:val="11"/>
        </w:numPr>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nieprzedłożenia do zaakceptowania projektu umowy o podwykonawstwo</w:t>
      </w:r>
      <w:r w:rsidRPr="007077AE">
        <w:rPr>
          <w:rFonts w:ascii="Times New Roman" w:eastAsia="Times New Roman" w:hAnsi="Times New Roman" w:cs="Times New Roman"/>
          <w:color w:val="000000" w:themeColor="text1"/>
          <w:lang w:eastAsia="pl-PL"/>
        </w:rPr>
        <w:t>, której przedmiotem są roboty</w:t>
      </w:r>
      <w:r w:rsidRPr="007077AE">
        <w:rPr>
          <w:rFonts w:ascii="Times New Roman" w:eastAsia="Times New Roman" w:hAnsi="Times New Roman" w:cs="Times New Roman"/>
          <w:bCs/>
          <w:color w:val="000000" w:themeColor="text1"/>
          <w:lang w:eastAsia="pl-PL"/>
        </w:rPr>
        <w:t>, lub projektu jej zmiany,</w:t>
      </w:r>
    </w:p>
    <w:p w14:paraId="61D547E6" w14:textId="77777777" w:rsidR="00D41908" w:rsidRPr="007077AE" w:rsidRDefault="00D41908" w:rsidP="00B526C5">
      <w:pPr>
        <w:numPr>
          <w:ilvl w:val="0"/>
          <w:numId w:val="11"/>
        </w:numPr>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nieprzedłożenia poświadczonej za zgodność z oryginałem kopii umowy o podwykonawstwo lub jej zmiany,</w:t>
      </w:r>
    </w:p>
    <w:p w14:paraId="4E342589" w14:textId="7B087892" w:rsidR="00D41908" w:rsidRPr="007077AE" w:rsidRDefault="00D41908" w:rsidP="00B526C5">
      <w:pPr>
        <w:numPr>
          <w:ilvl w:val="0"/>
          <w:numId w:val="11"/>
        </w:numPr>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braku zmiany umowy o podwykonawstwo w zakresie terminu zapłaty, zgodnie z art. 464 ust. 10 Ustawy</w:t>
      </w:r>
      <w:r w:rsidR="002908EF" w:rsidRPr="007077AE">
        <w:rPr>
          <w:rFonts w:ascii="Times New Roman" w:eastAsia="Times New Roman" w:hAnsi="Times New Roman" w:cs="Times New Roman"/>
          <w:bCs/>
          <w:color w:val="000000" w:themeColor="text1"/>
          <w:lang w:eastAsia="pl-PL"/>
        </w:rPr>
        <w:t xml:space="preserve"> Pzp</w:t>
      </w:r>
      <w:r w:rsidRPr="007077AE">
        <w:rPr>
          <w:rFonts w:ascii="Times New Roman" w:eastAsia="Times New Roman" w:hAnsi="Times New Roman" w:cs="Times New Roman"/>
          <w:bCs/>
          <w:color w:val="000000" w:themeColor="text1"/>
          <w:lang w:eastAsia="pl-PL"/>
        </w:rPr>
        <w:t xml:space="preserve">. </w:t>
      </w:r>
    </w:p>
    <w:p w14:paraId="4190D096" w14:textId="77777777"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 xml:space="preserve">Do płatności dla podwykonawcy stosuje się postanowienia § 15 Umowy. </w:t>
      </w:r>
    </w:p>
    <w:p w14:paraId="6B9EDFD5" w14:textId="08F9568A"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w:t>
      </w:r>
      <w:r w:rsidR="00362A23" w:rsidRPr="007077AE">
        <w:rPr>
          <w:rFonts w:ascii="Times New Roman" w:eastAsia="Times New Roman" w:hAnsi="Times New Roman" w:cs="Times New Roman"/>
          <w:bCs/>
          <w:color w:val="000000" w:themeColor="text1"/>
          <w:lang w:eastAsia="pl-PL"/>
        </w:rPr>
        <w:br/>
      </w:r>
      <w:r w:rsidRPr="007077AE">
        <w:rPr>
          <w:rFonts w:ascii="Times New Roman" w:eastAsia="Times New Roman" w:hAnsi="Times New Roman" w:cs="Times New Roman"/>
          <w:bCs/>
          <w:color w:val="000000" w:themeColor="text1"/>
          <w:lang w:eastAsia="pl-PL"/>
        </w:rPr>
        <w:t xml:space="preserve">o sporach dotyczących wynagrodzenia pod rygorem </w:t>
      </w:r>
      <w:r w:rsidR="008F6861" w:rsidRPr="007077AE">
        <w:rPr>
          <w:rFonts w:ascii="Times New Roman" w:eastAsia="Times New Roman" w:hAnsi="Times New Roman" w:cs="Times New Roman"/>
          <w:bCs/>
          <w:color w:val="000000" w:themeColor="text1"/>
          <w:lang w:eastAsia="pl-PL"/>
        </w:rPr>
        <w:t xml:space="preserve">naliczenia </w:t>
      </w:r>
      <w:r w:rsidRPr="007077AE">
        <w:rPr>
          <w:rFonts w:ascii="Times New Roman" w:eastAsia="Times New Roman" w:hAnsi="Times New Roman" w:cs="Times New Roman"/>
          <w:bCs/>
          <w:color w:val="000000" w:themeColor="text1"/>
          <w:lang w:eastAsia="pl-PL"/>
        </w:rPr>
        <w:t>kary umownej, o której mowa w § 2</w:t>
      </w:r>
      <w:r w:rsidR="00D7617E" w:rsidRPr="007077AE">
        <w:rPr>
          <w:rFonts w:ascii="Times New Roman" w:eastAsia="Times New Roman" w:hAnsi="Times New Roman" w:cs="Times New Roman"/>
          <w:bCs/>
          <w:color w:val="000000" w:themeColor="text1"/>
          <w:lang w:eastAsia="pl-PL"/>
        </w:rPr>
        <w:t>3</w:t>
      </w:r>
      <w:r w:rsidRPr="007077AE">
        <w:rPr>
          <w:rFonts w:ascii="Times New Roman" w:eastAsia="Times New Roman" w:hAnsi="Times New Roman" w:cs="Times New Roman"/>
          <w:bCs/>
          <w:color w:val="000000" w:themeColor="text1"/>
          <w:lang w:eastAsia="pl-PL"/>
        </w:rPr>
        <w:t xml:space="preserve"> ust. 1 pkt </w:t>
      </w:r>
      <w:r w:rsidR="00D7617E" w:rsidRPr="007077AE">
        <w:rPr>
          <w:rFonts w:ascii="Times New Roman" w:eastAsia="Times New Roman" w:hAnsi="Times New Roman" w:cs="Times New Roman"/>
          <w:bCs/>
          <w:color w:val="000000" w:themeColor="text1"/>
          <w:lang w:eastAsia="pl-PL"/>
        </w:rPr>
        <w:t>7</w:t>
      </w:r>
      <w:r w:rsidRPr="007077AE">
        <w:rPr>
          <w:rFonts w:ascii="Times New Roman" w:eastAsia="Times New Roman" w:hAnsi="Times New Roman" w:cs="Times New Roman"/>
          <w:bCs/>
          <w:color w:val="000000" w:themeColor="text1"/>
          <w:lang w:eastAsia="pl-PL"/>
        </w:rPr>
        <w:t xml:space="preserve"> Umowy.</w:t>
      </w:r>
    </w:p>
    <w:p w14:paraId="48FDEA4F" w14:textId="05C8E89E"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W przypadku, gdyby Zamawiający był zobowiązany dokonać zapłaty wynagrodzenia na rzecz podwykonawcy, Wykonawca dokona zwrotu wypłaconej przez Zamawiającego kwoty w pełnej wysokości, powiększonej o kary umowne, o których mowa w § 2</w:t>
      </w:r>
      <w:r w:rsidR="00D7617E" w:rsidRPr="007077AE">
        <w:rPr>
          <w:rFonts w:ascii="Times New Roman" w:eastAsia="Times New Roman" w:hAnsi="Times New Roman" w:cs="Times New Roman"/>
          <w:bCs/>
          <w:color w:val="000000" w:themeColor="text1"/>
          <w:lang w:eastAsia="pl-PL"/>
        </w:rPr>
        <w:t>3</w:t>
      </w:r>
      <w:r w:rsidRPr="007077AE">
        <w:rPr>
          <w:rFonts w:ascii="Times New Roman" w:eastAsia="Times New Roman" w:hAnsi="Times New Roman" w:cs="Times New Roman"/>
          <w:bCs/>
          <w:color w:val="000000" w:themeColor="text1"/>
          <w:lang w:eastAsia="pl-PL"/>
        </w:rPr>
        <w:t xml:space="preserve"> ust. 1 pkt </w:t>
      </w:r>
      <w:r w:rsidR="00D7617E" w:rsidRPr="007077AE">
        <w:rPr>
          <w:rFonts w:ascii="Times New Roman" w:eastAsia="Times New Roman" w:hAnsi="Times New Roman" w:cs="Times New Roman"/>
          <w:bCs/>
          <w:color w:val="000000" w:themeColor="text1"/>
          <w:lang w:eastAsia="pl-PL"/>
        </w:rPr>
        <w:t>9</w:t>
      </w:r>
      <w:r w:rsidRPr="007077AE">
        <w:rPr>
          <w:rFonts w:ascii="Times New Roman" w:eastAsia="Times New Roman" w:hAnsi="Times New Roman" w:cs="Times New Roman"/>
          <w:bCs/>
          <w:color w:val="000000" w:themeColor="text1"/>
          <w:lang w:eastAsia="pl-PL"/>
        </w:rPr>
        <w:t xml:space="preserve"> Umowy. </w:t>
      </w:r>
    </w:p>
    <w:p w14:paraId="5012C352" w14:textId="1DD9B43D" w:rsidR="00D41908" w:rsidRPr="007077AE" w:rsidRDefault="00D41908" w:rsidP="00B526C5">
      <w:pPr>
        <w:numPr>
          <w:ilvl w:val="0"/>
          <w:numId w:val="17"/>
        </w:numPr>
        <w:spacing w:after="0" w:line="360" w:lineRule="auto"/>
        <w:ind w:left="357"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lastRenderedPageBreak/>
        <w:t xml:space="preserve">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w:t>
      </w:r>
      <w:r w:rsidR="00362A23" w:rsidRPr="007077AE">
        <w:rPr>
          <w:rFonts w:ascii="Times New Roman" w:eastAsia="Times New Roman" w:hAnsi="Times New Roman" w:cs="Times New Roman"/>
          <w:bCs/>
          <w:color w:val="000000" w:themeColor="text1"/>
          <w:lang w:eastAsia="pl-PL"/>
        </w:rPr>
        <w:br/>
      </w:r>
      <w:r w:rsidRPr="007077AE">
        <w:rPr>
          <w:rFonts w:ascii="Times New Roman" w:eastAsia="Times New Roman" w:hAnsi="Times New Roman" w:cs="Times New Roman"/>
          <w:bCs/>
          <w:color w:val="000000" w:themeColor="text1"/>
          <w:lang w:eastAsia="pl-PL"/>
        </w:rPr>
        <w:t>o których mowa w niniejszym paragrafie, w tym w szczególności wszelkie koszty postępowań sądowych lub arbitrażowych, koszty obsługi księgowej i prawnej związane z tymi postępowaniami.</w:t>
      </w:r>
    </w:p>
    <w:p w14:paraId="7ADC0CD5" w14:textId="77777777" w:rsidR="00D41908" w:rsidRPr="007077AE" w:rsidRDefault="00D41908" w:rsidP="00B526C5">
      <w:pPr>
        <w:widowControl w:val="0"/>
        <w:numPr>
          <w:ilvl w:val="0"/>
          <w:numId w:val="17"/>
        </w:numPr>
        <w:spacing w:after="0" w:line="360" w:lineRule="auto"/>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 xml:space="preserve">Wykonawca zobowiązany jest na żądanie Zamawiającego udzielić mu wszelkich informacji </w:t>
      </w:r>
      <w:r w:rsidRPr="007077AE">
        <w:rPr>
          <w:rFonts w:ascii="Times New Roman" w:eastAsia="Times New Roman" w:hAnsi="Times New Roman" w:cs="Times New Roman"/>
          <w:bCs/>
          <w:color w:val="000000" w:themeColor="text1"/>
          <w:lang w:eastAsia="pl-PL"/>
        </w:rPr>
        <w:br/>
        <w:t>w formie pisemnej dotyczących podwykonawców lub dalszych podwykonawców.</w:t>
      </w:r>
    </w:p>
    <w:p w14:paraId="66E544BB" w14:textId="77777777" w:rsidR="00D41908" w:rsidRPr="007077AE" w:rsidRDefault="00D41908" w:rsidP="00B526C5">
      <w:pPr>
        <w:widowControl w:val="0"/>
        <w:numPr>
          <w:ilvl w:val="0"/>
          <w:numId w:val="17"/>
        </w:numPr>
        <w:spacing w:after="0" w:line="360" w:lineRule="auto"/>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 xml:space="preserve">W przypadkach, o których mowa w ust. 10 i 14 Wykonawca, podwykonawca lub dalszy podwykonawca może poświadczyć za zgodność z oryginałem kopię umowy o podwykonawstwo. </w:t>
      </w:r>
    </w:p>
    <w:p w14:paraId="048AB5CB" w14:textId="77777777" w:rsidR="00D41908" w:rsidRPr="007077AE" w:rsidRDefault="00D41908" w:rsidP="00B526C5">
      <w:pPr>
        <w:widowControl w:val="0"/>
        <w:numPr>
          <w:ilvl w:val="0"/>
          <w:numId w:val="17"/>
        </w:numPr>
        <w:spacing w:after="0" w:line="360" w:lineRule="auto"/>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86CE9E3" w14:textId="77777777"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6</w:t>
      </w:r>
    </w:p>
    <w:p w14:paraId="3B80D437" w14:textId="2EA7A2AF" w:rsidR="00933044" w:rsidRPr="007077AE" w:rsidRDefault="00933044" w:rsidP="00B526C5">
      <w:pPr>
        <w:pStyle w:val="Akapitzlist"/>
        <w:widowControl w:val="0"/>
        <w:numPr>
          <w:ilvl w:val="0"/>
          <w:numId w:val="30"/>
        </w:numPr>
        <w:spacing w:after="0" w:line="360" w:lineRule="auto"/>
        <w:ind w:hanging="218"/>
        <w:contextualSpacing w:val="0"/>
        <w:jc w:val="both"/>
        <w:rPr>
          <w:rFonts w:ascii="Times New Roman" w:hAnsi="Times New Roman" w:cs="Times New Roman"/>
          <w:color w:val="000000" w:themeColor="text1"/>
        </w:rPr>
      </w:pPr>
      <w:r w:rsidRPr="007077AE">
        <w:rPr>
          <w:rFonts w:ascii="Times New Roman" w:hAnsi="Times New Roman" w:cs="Times New Roman"/>
          <w:iCs/>
          <w:color w:val="000000" w:themeColor="text1"/>
        </w:rPr>
        <w:t xml:space="preserve">Jednostką organizacyjną Uniwersytetu Warszawskiego odpowiedzialną za koordynację wykonania </w:t>
      </w:r>
      <w:r w:rsidR="00106D2B" w:rsidRPr="007077AE">
        <w:rPr>
          <w:rFonts w:ascii="Times New Roman" w:hAnsi="Times New Roman" w:cs="Times New Roman"/>
          <w:iCs/>
          <w:color w:val="000000" w:themeColor="text1"/>
        </w:rPr>
        <w:t>U</w:t>
      </w:r>
      <w:r w:rsidRPr="007077AE">
        <w:rPr>
          <w:rFonts w:ascii="Times New Roman" w:hAnsi="Times New Roman" w:cs="Times New Roman"/>
          <w:iCs/>
          <w:color w:val="000000" w:themeColor="text1"/>
        </w:rPr>
        <w:t xml:space="preserve">mowy po stronie Zamawiającego jest </w:t>
      </w:r>
      <w:r w:rsidR="00362A23" w:rsidRPr="007077AE">
        <w:rPr>
          <w:rFonts w:ascii="Times New Roman" w:hAnsi="Times New Roman" w:cs="Times New Roman"/>
          <w:b/>
          <w:bCs/>
          <w:iCs/>
          <w:color w:val="000000" w:themeColor="text1"/>
        </w:rPr>
        <w:t>Wydział Socjologii</w:t>
      </w:r>
      <w:r w:rsidR="003316AD" w:rsidRPr="007077AE">
        <w:rPr>
          <w:rFonts w:ascii="Times New Roman" w:hAnsi="Times New Roman" w:cs="Times New Roman"/>
          <w:iCs/>
          <w:color w:val="000000" w:themeColor="text1"/>
        </w:rPr>
        <w:t>, p. …………………………, adres e-mail: ……………………, telefon: ……………………………</w:t>
      </w:r>
    </w:p>
    <w:p w14:paraId="0461EF53" w14:textId="73452770" w:rsidR="003316AD" w:rsidRPr="007077AE" w:rsidRDefault="003316AD" w:rsidP="003316AD">
      <w:pPr>
        <w:pStyle w:val="Akapitzlist"/>
        <w:widowControl w:val="0"/>
        <w:pBdr>
          <w:top w:val="nil"/>
          <w:left w:val="nil"/>
          <w:bottom w:val="nil"/>
          <w:right w:val="nil"/>
          <w:between w:val="nil"/>
        </w:pBdr>
        <w:spacing w:after="0" w:line="353" w:lineRule="auto"/>
        <w:ind w:left="360"/>
        <w:jc w:val="both"/>
        <w:rPr>
          <w:rFonts w:ascii="Times New Roman" w:eastAsia="Times New Roman" w:hAnsi="Times New Roman" w:cs="Times New Roman"/>
          <w:color w:val="000000" w:themeColor="text1"/>
        </w:rPr>
      </w:pPr>
      <w:r w:rsidRPr="007077AE">
        <w:rPr>
          <w:rFonts w:ascii="Times New Roman" w:hAnsi="Times New Roman" w:cs="Times New Roman"/>
          <w:color w:val="000000" w:themeColor="text1"/>
        </w:rPr>
        <w:t>Zmiana osoby wymienionej w zdaniu pierwszym nie wymaga formy pisemnej o której mowa w § 25 ust. 1</w:t>
      </w:r>
      <w:r w:rsidR="008360D6" w:rsidRPr="007077AE">
        <w:rPr>
          <w:rFonts w:ascii="Times New Roman" w:hAnsi="Times New Roman" w:cs="Times New Roman"/>
          <w:color w:val="000000" w:themeColor="text1"/>
        </w:rPr>
        <w:t xml:space="preserve"> Umowy</w:t>
      </w:r>
      <w:r w:rsidRPr="007077AE">
        <w:rPr>
          <w:rFonts w:ascii="Times New Roman" w:hAnsi="Times New Roman" w:cs="Times New Roman"/>
          <w:color w:val="000000" w:themeColor="text1"/>
        </w:rPr>
        <w:t xml:space="preserve">. Zamawiający powiadomi na piśmie Wykonawcę o zmianie. Zamawiający poda imię, nazwisko oraz dane kontaktowe i datę od kiedy nastąpiła zmiana osoby o której mowa w ust. 1 i  ust. 2 . </w:t>
      </w:r>
    </w:p>
    <w:p w14:paraId="1148CF12" w14:textId="77777777" w:rsidR="00D854F4" w:rsidRPr="007077AE" w:rsidRDefault="00D854F4" w:rsidP="00B526C5">
      <w:pPr>
        <w:pStyle w:val="Akapitzlist"/>
        <w:widowControl w:val="0"/>
        <w:numPr>
          <w:ilvl w:val="0"/>
          <w:numId w:val="30"/>
        </w:numPr>
        <w:spacing w:after="0" w:line="360" w:lineRule="auto"/>
        <w:ind w:hanging="218"/>
        <w:contextualSpacing w:val="0"/>
        <w:jc w:val="both"/>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Nadzór nad robotami przewidzianymi Umową ze strony Zamawiającego, prowadzić będzie: </w:t>
      </w:r>
    </w:p>
    <w:p w14:paraId="313CA335" w14:textId="77777777" w:rsidR="00D854F4" w:rsidRPr="007077AE" w:rsidRDefault="00D854F4" w:rsidP="00B526C5">
      <w:pPr>
        <w:pStyle w:val="Akapitzlist"/>
        <w:widowControl w:val="0"/>
        <w:numPr>
          <w:ilvl w:val="0"/>
          <w:numId w:val="41"/>
        </w:numPr>
        <w:pBdr>
          <w:top w:val="nil"/>
          <w:left w:val="nil"/>
          <w:bottom w:val="nil"/>
          <w:right w:val="nil"/>
          <w:between w:val="nil"/>
        </w:pBd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inspektor robót konstrukcyjno-budowlanych</w:t>
      </w:r>
      <w:r w:rsidRPr="007077AE" w:rsidDel="00BD0023">
        <w:rPr>
          <w:rFonts w:ascii="Times New Roman" w:eastAsia="Times New Roman" w:hAnsi="Times New Roman" w:cs="Times New Roman"/>
          <w:color w:val="000000" w:themeColor="text1"/>
        </w:rPr>
        <w:t xml:space="preserve"> </w:t>
      </w:r>
      <w:r w:rsidRPr="007077AE">
        <w:rPr>
          <w:rFonts w:ascii="Times New Roman" w:eastAsia="Times New Roman" w:hAnsi="Times New Roman" w:cs="Times New Roman"/>
          <w:color w:val="000000" w:themeColor="text1"/>
        </w:rPr>
        <w:t xml:space="preserve">: </w:t>
      </w:r>
      <w:sdt>
        <w:sdtPr>
          <w:rPr>
            <w:color w:val="000000" w:themeColor="text1"/>
          </w:rPr>
          <w:tag w:val="goog_rdk_1"/>
          <w:id w:val="1930151010"/>
        </w:sdtPr>
        <w:sdtEndPr/>
        <w:sdtContent/>
      </w:sdt>
      <w:r w:rsidRPr="007077AE">
        <w:rPr>
          <w:rFonts w:ascii="Times New Roman" w:eastAsia="Times New Roman" w:hAnsi="Times New Roman" w:cs="Times New Roman"/>
          <w:color w:val="000000" w:themeColor="text1"/>
        </w:rPr>
        <w:t>………………………………………………………..</w:t>
      </w:r>
    </w:p>
    <w:p w14:paraId="7E4DEE88" w14:textId="77777777" w:rsidR="00D854F4" w:rsidRPr="007077AE" w:rsidRDefault="00D854F4" w:rsidP="00B526C5">
      <w:pPr>
        <w:pStyle w:val="Akapitzlist"/>
        <w:widowControl w:val="0"/>
        <w:numPr>
          <w:ilvl w:val="0"/>
          <w:numId w:val="41"/>
        </w:numPr>
        <w:pBdr>
          <w:top w:val="nil"/>
          <w:left w:val="nil"/>
          <w:bottom w:val="nil"/>
          <w:right w:val="nil"/>
          <w:between w:val="nil"/>
        </w:pBd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inspektor robót sanitarnych: ……………………………………………………………………………</w:t>
      </w:r>
    </w:p>
    <w:p w14:paraId="0EC4E626" w14:textId="77777777" w:rsidR="00D854F4" w:rsidRPr="007077AE" w:rsidRDefault="00D854F4" w:rsidP="00B526C5">
      <w:pPr>
        <w:pStyle w:val="Akapitzlist"/>
        <w:widowControl w:val="0"/>
        <w:numPr>
          <w:ilvl w:val="0"/>
          <w:numId w:val="41"/>
        </w:numPr>
        <w:pBdr>
          <w:top w:val="nil"/>
          <w:left w:val="nil"/>
          <w:bottom w:val="nil"/>
          <w:right w:val="nil"/>
          <w:between w:val="nil"/>
        </w:pBd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inspektor robót elektrycznych i teletechnicznych: ……………………………………………………</w:t>
      </w:r>
    </w:p>
    <w:p w14:paraId="32F0E4FE" w14:textId="229E8A53" w:rsidR="00DE2849" w:rsidRPr="007077AE" w:rsidRDefault="00D854F4" w:rsidP="00B526C5">
      <w:pPr>
        <w:pStyle w:val="Akapitzlist"/>
        <w:widowControl w:val="0"/>
        <w:numPr>
          <w:ilvl w:val="0"/>
          <w:numId w:val="30"/>
        </w:numPr>
        <w:pBdr>
          <w:top w:val="nil"/>
          <w:left w:val="nil"/>
          <w:bottom w:val="nil"/>
          <w:right w:val="nil"/>
          <w:between w:val="nil"/>
        </w:pBdr>
        <w:spacing w:after="0" w:line="353" w:lineRule="auto"/>
        <w:ind w:hanging="218"/>
        <w:jc w:val="both"/>
        <w:rPr>
          <w:rFonts w:ascii="Times New Roman" w:eastAsia="Times New Roman" w:hAnsi="Times New Roman" w:cs="Times New Roman"/>
          <w:b/>
          <w:color w:val="000000" w:themeColor="text1"/>
        </w:rPr>
      </w:pPr>
      <w:r w:rsidRPr="007077AE">
        <w:rPr>
          <w:rFonts w:ascii="Times New Roman" w:eastAsia="Times New Roman" w:hAnsi="Times New Roman" w:cs="Times New Roman"/>
          <w:color w:val="000000" w:themeColor="text1"/>
        </w:rPr>
        <w:t xml:space="preserve">Do nadzoru nad realizacją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mowy przez Wykonawcę Zamawiający wyznacza inspektora robót konstrukcyjno- budowlanych. Zamawiający upoważnia …………………………………… do odbioru od Wykonawcy umów lub ich projektów z podwykonawcami lub dalszymi podwykonawcami, dokumentów ubezpieczeniowych oraz dokumentów rozliczeniowych oraz ich sprawdzenia i weryfikacji</w:t>
      </w:r>
      <w:r w:rsidR="00DE2849" w:rsidRPr="007077AE">
        <w:rPr>
          <w:rFonts w:ascii="Times New Roman" w:eastAsia="Times New Roman" w:hAnsi="Times New Roman" w:cs="Times New Roman"/>
          <w:color w:val="000000" w:themeColor="text1"/>
        </w:rPr>
        <w:t>.</w:t>
      </w:r>
    </w:p>
    <w:p w14:paraId="44792C08" w14:textId="501C428F"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7</w:t>
      </w:r>
    </w:p>
    <w:p w14:paraId="12A8247A" w14:textId="77777777"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Wykonawca zobowiązuje się do stosowania podczas realizacji robót wyłącznie wyrobów, materiałów oraz urządzeń posiadających aktualne dokumenty dopuszczające do stosowania w budownictwie, zgodnie z przepisami obowiązującymi w tym zakresie. </w:t>
      </w:r>
    </w:p>
    <w:p w14:paraId="578C15CA" w14:textId="77777777"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Wykonawca ponosi odpowiedzialność za jakość wykonywanych robót oraz zastosowanych materiałów i urządzeń.</w:t>
      </w:r>
    </w:p>
    <w:p w14:paraId="342CCC70" w14:textId="61E89FB9"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Po podpisaniu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 xml:space="preserve">mowy, przed przystąpieniem do realizacji robót Wykonawca zobowiązany jest do </w:t>
      </w:r>
      <w:r w:rsidRPr="007077AE">
        <w:rPr>
          <w:rFonts w:ascii="Times New Roman" w:eastAsia="Times New Roman" w:hAnsi="Times New Roman" w:cs="Times New Roman"/>
          <w:color w:val="000000" w:themeColor="text1"/>
        </w:rPr>
        <w:lastRenderedPageBreak/>
        <w:t>dostarczenia Zamawiającemu dokumentów wyrobów, materiałów i urządzeń do wbudowania, celem akceptacji przez inspektorów nadzoru. Inspektorzy akceptuje zaproponowane wyroby, materiały, urządzenia zgodne z dokumentacją i przepisami branżowymi (karty materiałowe).</w:t>
      </w:r>
    </w:p>
    <w:p w14:paraId="35ABA74D" w14:textId="77777777"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Wykonawca odpowiada za jakość stosowanych materiałów. W przypadku zastosowania materiałów niespełniających wymogów Zamawiającego, zobowiązany jest do ich wymiany na własny koszt w  terminie 10 dni roboczych od dnia powzięcia o tym wiadomości.</w:t>
      </w:r>
    </w:p>
    <w:p w14:paraId="153DFACF" w14:textId="77777777"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Wykonawca jest w pełni odpowiedzialny za prowadzenie robót zgodnie z dostarczoną dokumentacją i wytycznymi Zamawiającego.</w:t>
      </w:r>
    </w:p>
    <w:p w14:paraId="05CB95C5" w14:textId="77777777" w:rsidR="0094276E" w:rsidRPr="007077AE" w:rsidRDefault="0094276E" w:rsidP="00B526C5">
      <w:pPr>
        <w:widowControl w:val="0"/>
        <w:numPr>
          <w:ilvl w:val="0"/>
          <w:numId w:val="42"/>
        </w:numPr>
        <w:spacing w:after="0" w:line="353" w:lineRule="auto"/>
        <w:ind w:left="357"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Technologia wykonania oraz dobór urządzeń musi być zgodna z wymogami producentów oraz dokumentacją i odnośnymi przepisami branżowymi. </w:t>
      </w:r>
    </w:p>
    <w:p w14:paraId="7D6D5E5B" w14:textId="4BDBFDDD" w:rsidR="008F7D34" w:rsidRPr="007077AE" w:rsidRDefault="00D41908" w:rsidP="0094276E">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8</w:t>
      </w:r>
    </w:p>
    <w:p w14:paraId="600CF3E0" w14:textId="053089B4" w:rsidR="009B24C3" w:rsidRPr="007077AE" w:rsidRDefault="008F7D34" w:rsidP="008F7D34">
      <w:pPr>
        <w:autoSpaceDE w:val="0"/>
        <w:autoSpaceDN w:val="0"/>
        <w:adjustRightInd w:val="0"/>
        <w:spacing w:after="0" w:line="360" w:lineRule="auto"/>
        <w:jc w:val="both"/>
        <w:rPr>
          <w:rFonts w:ascii="Times New Roman" w:hAnsi="Times New Roman" w:cs="Times New Roman"/>
          <w:color w:val="000000" w:themeColor="text1"/>
        </w:rPr>
      </w:pPr>
      <w:r w:rsidRPr="007077AE">
        <w:rPr>
          <w:rFonts w:ascii="Times New Roman" w:eastAsia="Times New Roman" w:hAnsi="Times New Roman" w:cs="Times New Roman"/>
          <w:color w:val="000000" w:themeColor="text1"/>
          <w:lang w:eastAsia="pl-PL"/>
        </w:rPr>
        <w:t xml:space="preserve">Powierzchnie składowe </w:t>
      </w:r>
      <w:r w:rsidR="00D41908" w:rsidRPr="007077AE">
        <w:rPr>
          <w:rFonts w:ascii="Times New Roman" w:eastAsia="Times New Roman" w:hAnsi="Times New Roman" w:cs="Times New Roman"/>
          <w:color w:val="000000" w:themeColor="text1"/>
          <w:lang w:eastAsia="pl-PL"/>
        </w:rPr>
        <w:t xml:space="preserve">i magazynowe Wykonawca zobowiązuje się zorganizować we własnym zakresie </w:t>
      </w:r>
      <w:r w:rsidRPr="007077AE">
        <w:rPr>
          <w:rFonts w:ascii="Times New Roman" w:eastAsia="Times New Roman" w:hAnsi="Times New Roman" w:cs="Times New Roman"/>
          <w:color w:val="000000" w:themeColor="text1"/>
          <w:lang w:eastAsia="pl-PL"/>
        </w:rPr>
        <w:br/>
      </w:r>
      <w:r w:rsidR="00D41908" w:rsidRPr="007077AE">
        <w:rPr>
          <w:rFonts w:ascii="Times New Roman" w:eastAsia="Times New Roman" w:hAnsi="Times New Roman" w:cs="Times New Roman"/>
          <w:color w:val="000000" w:themeColor="text1"/>
          <w:lang w:eastAsia="pl-PL"/>
        </w:rPr>
        <w:t xml:space="preserve">w miejscach udostępnionych przez Zamawiającego i w uzgodnieniu z Zamawiającym. </w:t>
      </w:r>
    </w:p>
    <w:p w14:paraId="074C2E90" w14:textId="52E616FE" w:rsidR="00D41908" w:rsidRPr="007077AE" w:rsidRDefault="00D41908" w:rsidP="008F7D34">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9</w:t>
      </w:r>
    </w:p>
    <w:p w14:paraId="10A31146" w14:textId="24C4D151" w:rsidR="00D41908" w:rsidRPr="007077AE" w:rsidRDefault="00D41908" w:rsidP="00A23AC6">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Do obowiązków Wykonawcy należy: </w:t>
      </w:r>
    </w:p>
    <w:p w14:paraId="2D9ED43D" w14:textId="1569F5E6" w:rsidR="00FF7B35" w:rsidRPr="007077AE" w:rsidRDefault="00FF7B35" w:rsidP="00B526C5">
      <w:pPr>
        <w:widowControl w:val="0"/>
        <w:numPr>
          <w:ilvl w:val="0"/>
          <w:numId w:val="5"/>
        </w:numPr>
        <w:autoSpaceDE w:val="0"/>
        <w:autoSpaceDN w:val="0"/>
        <w:adjustRightInd w:val="0"/>
        <w:spacing w:after="0" w:line="360" w:lineRule="auto"/>
        <w:ind w:left="426" w:hanging="426"/>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dostarczenie materiałów niezbędnych do wykonania robót</w:t>
      </w:r>
      <w:r w:rsidR="00BB5E46" w:rsidRPr="007077AE">
        <w:rPr>
          <w:rFonts w:ascii="Times New Roman" w:eastAsia="Times New Roman" w:hAnsi="Times New Roman" w:cs="Times New Roman"/>
          <w:color w:val="000000" w:themeColor="text1"/>
          <w:lang w:eastAsia="pl-PL"/>
        </w:rPr>
        <w:t xml:space="preserve"> własnym transportem i na własny koszt</w:t>
      </w:r>
      <w:r w:rsidRPr="007077AE">
        <w:rPr>
          <w:rFonts w:ascii="Times New Roman" w:eastAsia="Times New Roman" w:hAnsi="Times New Roman" w:cs="Times New Roman"/>
          <w:color w:val="000000" w:themeColor="text1"/>
          <w:lang w:eastAsia="pl-PL"/>
        </w:rPr>
        <w:t>,</w:t>
      </w:r>
    </w:p>
    <w:p w14:paraId="6446D02F" w14:textId="6A34147B" w:rsidR="00FF7B35" w:rsidRPr="007077AE" w:rsidRDefault="00FF7B35" w:rsidP="00B526C5">
      <w:pPr>
        <w:widowControl w:val="0"/>
        <w:numPr>
          <w:ilvl w:val="0"/>
          <w:numId w:val="5"/>
        </w:numPr>
        <w:autoSpaceDE w:val="0"/>
        <w:autoSpaceDN w:val="0"/>
        <w:adjustRightInd w:val="0"/>
        <w:spacing w:after="0" w:line="360" w:lineRule="auto"/>
        <w:ind w:left="426" w:hanging="426"/>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dostarczenie sprzętu niezbędnego do wykonania robót,</w:t>
      </w:r>
    </w:p>
    <w:p w14:paraId="6B02A852" w14:textId="747DE84C" w:rsidR="007A1BE7" w:rsidRPr="007077AE" w:rsidRDefault="007A1BE7" w:rsidP="00B526C5">
      <w:pPr>
        <w:widowControl w:val="0"/>
        <w:numPr>
          <w:ilvl w:val="0"/>
          <w:numId w:val="5"/>
        </w:numPr>
        <w:autoSpaceDE w:val="0"/>
        <w:autoSpaceDN w:val="0"/>
        <w:adjustRightInd w:val="0"/>
        <w:spacing w:after="0" w:line="360" w:lineRule="auto"/>
        <w:ind w:left="426" w:hanging="426"/>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opracowanie harmonogramu robót,</w:t>
      </w:r>
    </w:p>
    <w:p w14:paraId="7EA17543" w14:textId="77777777" w:rsidR="00D41908" w:rsidRPr="007077AE" w:rsidRDefault="00D41908" w:rsidP="00B526C5">
      <w:pPr>
        <w:widowControl w:val="0"/>
        <w:numPr>
          <w:ilvl w:val="0"/>
          <w:numId w:val="5"/>
        </w:numPr>
        <w:autoSpaceDE w:val="0"/>
        <w:autoSpaceDN w:val="0"/>
        <w:adjustRightInd w:val="0"/>
        <w:spacing w:after="0" w:line="360" w:lineRule="auto"/>
        <w:ind w:left="425" w:hanging="425"/>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organizacja ochrony mienia na terenie robót, do czasu przekazania go do użytkowania, utrzymanie czystości na terenach przylegających do terenu robót (w tym dojazdy),</w:t>
      </w:r>
    </w:p>
    <w:p w14:paraId="570041A8" w14:textId="3D88AE1F" w:rsidR="00197659" w:rsidRPr="007077AE" w:rsidRDefault="00D41908" w:rsidP="00B526C5">
      <w:pPr>
        <w:widowControl w:val="0"/>
        <w:numPr>
          <w:ilvl w:val="0"/>
          <w:numId w:val="5"/>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dokonanie, przed rozpoczęciem prac, niezbędnych zabezpieczeń terenu robót, </w:t>
      </w:r>
    </w:p>
    <w:p w14:paraId="21AA9F80" w14:textId="0AAAFCA7" w:rsidR="00E104F0" w:rsidRPr="007077AE" w:rsidRDefault="00090D30" w:rsidP="00B526C5">
      <w:pPr>
        <w:widowControl w:val="0"/>
        <w:numPr>
          <w:ilvl w:val="0"/>
          <w:numId w:val="5"/>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odpowiedzialność </w:t>
      </w:r>
      <w:r w:rsidR="00E104F0" w:rsidRPr="007077AE">
        <w:rPr>
          <w:rFonts w:ascii="Times New Roman" w:eastAsia="Times New Roman" w:hAnsi="Times New Roman" w:cs="Times New Roman"/>
          <w:color w:val="000000" w:themeColor="text1"/>
          <w:lang w:eastAsia="pl-PL"/>
        </w:rPr>
        <w:t>za sprzęt pozostawiony na terenie obiektu,</w:t>
      </w:r>
    </w:p>
    <w:p w14:paraId="7A284990" w14:textId="315B6EDD" w:rsidR="00C5420A" w:rsidRPr="007077AE" w:rsidRDefault="00090D30" w:rsidP="00B526C5">
      <w:pPr>
        <w:widowControl w:val="0"/>
        <w:numPr>
          <w:ilvl w:val="0"/>
          <w:numId w:val="5"/>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 wystąpienie własnym</w:t>
      </w:r>
      <w:r w:rsidR="00C5420A" w:rsidRPr="007077AE">
        <w:rPr>
          <w:rFonts w:ascii="Times New Roman" w:eastAsia="Times New Roman" w:hAnsi="Times New Roman" w:cs="Times New Roman"/>
          <w:color w:val="000000" w:themeColor="text1"/>
          <w:lang w:eastAsia="pl-PL"/>
        </w:rPr>
        <w:t xml:space="preserve"> staraniem i na swój koszt do stosownych jednostek administracyjnych o zgodę na dojazd niezbędnego sprzętu do obiektu,</w:t>
      </w:r>
    </w:p>
    <w:p w14:paraId="47C934C3" w14:textId="4228DC89" w:rsidR="00D41908" w:rsidRPr="007077AE" w:rsidRDefault="00D41908" w:rsidP="00B526C5">
      <w:pPr>
        <w:widowControl w:val="0"/>
        <w:numPr>
          <w:ilvl w:val="0"/>
          <w:numId w:val="5"/>
        </w:numPr>
        <w:tabs>
          <w:tab w:val="num" w:pos="426"/>
        </w:tabs>
        <w:autoSpaceDE w:val="0"/>
        <w:autoSpaceDN w:val="0"/>
        <w:adjustRightInd w:val="0"/>
        <w:spacing w:after="0" w:line="360" w:lineRule="auto"/>
        <w:ind w:left="425" w:hanging="425"/>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składowanie gruzu i odpadów z rozbiórek w pojemnikach ustawionych w miejscach uzgodnionych z Zamawiającym, wywożenie gruzu i odpadów z rozbiórek na bieżąco, a po zakończeniu robót całkowite uporządkowanie terenu nie później niż do dnia odbioru końcowego, </w:t>
      </w:r>
    </w:p>
    <w:p w14:paraId="6A81BA5D" w14:textId="553AD0A1" w:rsidR="007A1BE7" w:rsidRPr="007077AE" w:rsidRDefault="00E125F6" w:rsidP="00B526C5">
      <w:pPr>
        <w:pStyle w:val="Akapitzlist"/>
        <w:widowControl w:val="0"/>
        <w:numPr>
          <w:ilvl w:val="0"/>
          <w:numId w:val="5"/>
        </w:numPr>
        <w:autoSpaceDE w:val="0"/>
        <w:autoSpaceDN w:val="0"/>
        <w:adjustRightInd w:val="0"/>
        <w:spacing w:after="0" w:line="360" w:lineRule="auto"/>
        <w:ind w:left="357" w:hanging="357"/>
        <w:contextualSpacing w:val="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u</w:t>
      </w:r>
      <w:r w:rsidR="007A1BE7" w:rsidRPr="007077AE">
        <w:rPr>
          <w:rFonts w:ascii="Times New Roman" w:eastAsia="Times New Roman" w:hAnsi="Times New Roman" w:cs="Times New Roman"/>
          <w:color w:val="000000" w:themeColor="text1"/>
          <w:lang w:eastAsia="pl-PL"/>
        </w:rPr>
        <w:t>czestniczenie koordynatora Wykonawcy w naradach koordynacyjnych oraz składanie raportów opisujących postęp prowadzonych robót dla każdego zlecenia jednostkowego w odstępach czasowych uzgodnionych z Zamawiającym,</w:t>
      </w:r>
    </w:p>
    <w:p w14:paraId="6CD25EDF"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ubezpieczenie terenu robót przed wszystkimi stratami lub szkodami, które mogą zaistnieć w związku ze zdarzeniami losowymi („siłą wyższą”) lub innymi przyczynami oraz od odpowiedzialności cywilnej, zgodnie z § 10 Umowy, </w:t>
      </w:r>
    </w:p>
    <w:p w14:paraId="5D8E841A"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zminimalizowanie uciążliwego wpływu prowadzonych robót na otaczające środowisko i użytkowników otaczających obiektów, </w:t>
      </w:r>
    </w:p>
    <w:p w14:paraId="3F6EB349"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przerwanie robót na żądanie Zamawiającego oraz zabezpieczenie wykonanych robót przed ich zniszczeniem, zabezpieczenie terenu robót i zaplecza przed dostępem osób trzecich oraz uporządkowanie </w:t>
      </w:r>
      <w:r w:rsidRPr="007077AE">
        <w:rPr>
          <w:rFonts w:ascii="Times New Roman" w:eastAsia="Times New Roman" w:hAnsi="Times New Roman" w:cs="Times New Roman"/>
          <w:color w:val="000000" w:themeColor="text1"/>
          <w:lang w:eastAsia="pl-PL"/>
        </w:rPr>
        <w:lastRenderedPageBreak/>
        <w:t xml:space="preserve">terenu robót i zaplecza łącznie z zabezpieczeniem pozostałych materiałów, </w:t>
      </w:r>
    </w:p>
    <w:p w14:paraId="0E933632"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usuwanie usterek lub niezgodności robót z dokumentacją wskazanych przez inspektora nadzoru,</w:t>
      </w:r>
    </w:p>
    <w:p w14:paraId="4092C407"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koordynacja robót podwykonawców, </w:t>
      </w:r>
    </w:p>
    <w:p w14:paraId="59770C4B"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przygotowanie od strony technicznej i udział w odbiorze końcowym robót, </w:t>
      </w:r>
    </w:p>
    <w:p w14:paraId="203ADA60" w14:textId="3B409925"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przywrócenie na własny koszt do stanu pierwotnego</w:t>
      </w:r>
      <w:r w:rsidR="00197659" w:rsidRPr="007077AE">
        <w:rPr>
          <w:rFonts w:ascii="Times New Roman" w:eastAsia="Times New Roman" w:hAnsi="Times New Roman" w:cs="Times New Roman"/>
          <w:color w:val="000000" w:themeColor="text1"/>
          <w:lang w:eastAsia="pl-PL"/>
        </w:rPr>
        <w:t xml:space="preserve"> terenu po zapleczu robót wraz </w:t>
      </w:r>
      <w:r w:rsidRPr="007077AE">
        <w:rPr>
          <w:rFonts w:ascii="Times New Roman" w:eastAsia="Times New Roman" w:hAnsi="Times New Roman" w:cs="Times New Roman"/>
          <w:color w:val="000000" w:themeColor="text1"/>
          <w:lang w:eastAsia="pl-PL"/>
        </w:rPr>
        <w:t>z usunięciem szkód spowodowanych na skutek jego działania w trakcie realizacji robót, w terminie wskaza</w:t>
      </w:r>
      <w:r w:rsidR="00197659" w:rsidRPr="007077AE">
        <w:rPr>
          <w:rFonts w:ascii="Times New Roman" w:eastAsia="Times New Roman" w:hAnsi="Times New Roman" w:cs="Times New Roman"/>
          <w:color w:val="000000" w:themeColor="text1"/>
          <w:lang w:eastAsia="pl-PL"/>
        </w:rPr>
        <w:t xml:space="preserve">nym </w:t>
      </w:r>
      <w:r w:rsidRPr="007077AE">
        <w:rPr>
          <w:rFonts w:ascii="Times New Roman" w:eastAsia="Times New Roman" w:hAnsi="Times New Roman" w:cs="Times New Roman"/>
          <w:color w:val="000000" w:themeColor="text1"/>
          <w:lang w:eastAsia="pl-PL"/>
        </w:rPr>
        <w:t xml:space="preserve">przez Zamawiającego, </w:t>
      </w:r>
    </w:p>
    <w:p w14:paraId="0CD86966"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usuwanie usterek i wad w ramach gwarancji i rękojmi, w terminie wskazanym przez Zamawiającego, </w:t>
      </w:r>
    </w:p>
    <w:p w14:paraId="65501D55"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okazywanie na każde żądanie Zamawiającego i inspektora nadzoru dokumentów wskazanych materiałów dopuszczających je do stosowania w budownictwie, zgodnie z przepisami obowiązującymi w tym zakresie, </w:t>
      </w:r>
    </w:p>
    <w:p w14:paraId="4D823752"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wykonanie na własny koszt wszelkich badań wymaganych odrębnymi przepisami, oraz badań laboratoryjnych w przypadku wątpliwości Zamawiającego, co do jakości stosowanych materiałów, </w:t>
      </w:r>
    </w:p>
    <w:p w14:paraId="4D972FCB" w14:textId="1BB8F219" w:rsidR="00C5420A" w:rsidRPr="007077AE" w:rsidRDefault="00C5420A"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obowiązek uzyskania zatwierdzenia u Zamawiającego materiałów i wyposażenia przed ich wbudowaniem,</w:t>
      </w:r>
    </w:p>
    <w:p w14:paraId="5B6309D8" w14:textId="5D6A2D61" w:rsidR="00197659" w:rsidRPr="007077AE" w:rsidRDefault="00197659"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 posiada</w:t>
      </w:r>
      <w:r w:rsidR="00090D30" w:rsidRPr="007077AE">
        <w:rPr>
          <w:rFonts w:ascii="Times New Roman" w:eastAsia="Times New Roman" w:hAnsi="Times New Roman" w:cs="Times New Roman"/>
          <w:color w:val="000000" w:themeColor="text1"/>
          <w:lang w:eastAsia="pl-PL"/>
        </w:rPr>
        <w:t xml:space="preserve">nie przez użyte materiały </w:t>
      </w:r>
      <w:r w:rsidRPr="007077AE">
        <w:rPr>
          <w:rFonts w:ascii="Times New Roman" w:eastAsia="Times New Roman" w:hAnsi="Times New Roman" w:cs="Times New Roman"/>
          <w:color w:val="000000" w:themeColor="text1"/>
          <w:lang w:eastAsia="pl-PL"/>
        </w:rPr>
        <w:t xml:space="preserve"> świadectw</w:t>
      </w:r>
      <w:r w:rsidR="00090D30" w:rsidRPr="007077AE">
        <w:rPr>
          <w:rFonts w:ascii="Times New Roman" w:eastAsia="Times New Roman" w:hAnsi="Times New Roman" w:cs="Times New Roman"/>
          <w:color w:val="000000" w:themeColor="text1"/>
          <w:lang w:eastAsia="pl-PL"/>
        </w:rPr>
        <w:t>a</w:t>
      </w:r>
      <w:r w:rsidRPr="007077AE">
        <w:rPr>
          <w:rFonts w:ascii="Times New Roman" w:eastAsia="Times New Roman" w:hAnsi="Times New Roman" w:cs="Times New Roman"/>
          <w:color w:val="000000" w:themeColor="text1"/>
          <w:lang w:eastAsia="pl-PL"/>
        </w:rPr>
        <w:t xml:space="preserve"> dopuszczenia do stosowania w budownictwie lub świadectw</w:t>
      </w:r>
      <w:r w:rsidR="00090D30" w:rsidRPr="007077AE">
        <w:rPr>
          <w:rFonts w:ascii="Times New Roman" w:eastAsia="Times New Roman" w:hAnsi="Times New Roman" w:cs="Times New Roman"/>
          <w:color w:val="000000" w:themeColor="text1"/>
          <w:lang w:eastAsia="pl-PL"/>
        </w:rPr>
        <w:t>a</w:t>
      </w:r>
      <w:r w:rsidRPr="007077AE">
        <w:rPr>
          <w:rFonts w:ascii="Times New Roman" w:eastAsia="Times New Roman" w:hAnsi="Times New Roman" w:cs="Times New Roman"/>
          <w:color w:val="000000" w:themeColor="text1"/>
          <w:lang w:eastAsia="pl-PL"/>
        </w:rPr>
        <w:t xml:space="preserve"> kwalifikacji jakości, </w:t>
      </w:r>
    </w:p>
    <w:p w14:paraId="17911EC8"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wykonanie całości robót określonych Umową z materiałów własnych Wykonawcy lub podwykonawców,</w:t>
      </w:r>
    </w:p>
    <w:p w14:paraId="560E4A10" w14:textId="3AA3442E"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przedłożenie Zamawiającemu w terminie do 3 dni od </w:t>
      </w:r>
      <w:r w:rsidR="002A59A9" w:rsidRPr="007077AE">
        <w:rPr>
          <w:rFonts w:ascii="Times New Roman" w:eastAsia="Times New Roman" w:hAnsi="Times New Roman" w:cs="Times New Roman"/>
          <w:color w:val="000000" w:themeColor="text1"/>
          <w:lang w:eastAsia="pl-PL"/>
        </w:rPr>
        <w:t xml:space="preserve">dnia </w:t>
      </w:r>
      <w:r w:rsidRPr="007077AE">
        <w:rPr>
          <w:rFonts w:ascii="Times New Roman" w:eastAsia="Times New Roman" w:hAnsi="Times New Roman" w:cs="Times New Roman"/>
          <w:color w:val="000000" w:themeColor="text1"/>
          <w:lang w:eastAsia="pl-PL"/>
        </w:rPr>
        <w:t xml:space="preserve">przekazania terenu robót wykazu podwykonawców wraz z dokumentami, o których mowa w § 5 ust. 5 Umowy, stanowiącego </w:t>
      </w:r>
      <w:r w:rsidRPr="007077AE">
        <w:rPr>
          <w:rFonts w:ascii="Times New Roman" w:eastAsia="Times New Roman" w:hAnsi="Times New Roman" w:cs="Times New Roman"/>
          <w:b/>
          <w:color w:val="000000" w:themeColor="text1"/>
          <w:lang w:eastAsia="pl-PL"/>
        </w:rPr>
        <w:t xml:space="preserve">załącznik </w:t>
      </w:r>
      <w:r w:rsidR="00E104F0" w:rsidRPr="007077AE">
        <w:rPr>
          <w:rFonts w:ascii="Times New Roman" w:eastAsia="Times New Roman" w:hAnsi="Times New Roman" w:cs="Times New Roman"/>
          <w:b/>
          <w:color w:val="000000" w:themeColor="text1"/>
          <w:lang w:eastAsia="pl-PL"/>
        </w:rPr>
        <w:br/>
      </w:r>
      <w:r w:rsidRPr="007077AE">
        <w:rPr>
          <w:rFonts w:ascii="Times New Roman" w:eastAsia="Times New Roman" w:hAnsi="Times New Roman" w:cs="Times New Roman"/>
          <w:b/>
          <w:color w:val="000000" w:themeColor="text1"/>
          <w:lang w:eastAsia="pl-PL"/>
        </w:rPr>
        <w:t>nr 4</w:t>
      </w:r>
      <w:r w:rsidRPr="007077AE">
        <w:rPr>
          <w:rFonts w:ascii="Times New Roman" w:eastAsia="Times New Roman" w:hAnsi="Times New Roman" w:cs="Times New Roman"/>
          <w:color w:val="000000" w:themeColor="text1"/>
          <w:lang w:eastAsia="pl-PL"/>
        </w:rPr>
        <w:t xml:space="preserve"> do Umowy,</w:t>
      </w:r>
    </w:p>
    <w:p w14:paraId="7D3C3D26" w14:textId="307AB96C"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pisemne zgłaszanie Zamawiającemu wszystkich podwykonawców zgodnie z § 5 Umowy. Do zgłoszenia Wykonawca ma dołączyć każdorazowo projekty umów o podwykonawstwo, których przedmiotem są roboty lub poświadczone za zgodność z oryginałem kopie zawartych umów o podwykonawstwo, których przedmiotem są dostawy lub usługi, (dotyczy to również zawarcia umowy podwykonawcy z dalszym podwykonawcą), zawierające w szczególności:</w:t>
      </w:r>
    </w:p>
    <w:p w14:paraId="0B02C5E1"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nazwę, adres podwykonawcy, imię i nazwisko osoby upoważnionej do reprezentowania, </w:t>
      </w:r>
    </w:p>
    <w:p w14:paraId="046E11F2" w14:textId="3FD6374E"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przedmiot </w:t>
      </w:r>
      <w:r w:rsidR="001C11A3" w:rsidRPr="007077AE">
        <w:rPr>
          <w:rFonts w:ascii="Times New Roman" w:eastAsia="Times New Roman" w:hAnsi="Times New Roman" w:cs="Times New Roman"/>
          <w:color w:val="000000" w:themeColor="text1"/>
          <w:lang w:eastAsia="pl-PL"/>
        </w:rPr>
        <w:t>U</w:t>
      </w:r>
      <w:r w:rsidRPr="007077AE">
        <w:rPr>
          <w:rFonts w:ascii="Times New Roman" w:eastAsia="Times New Roman" w:hAnsi="Times New Roman" w:cs="Times New Roman"/>
          <w:color w:val="000000" w:themeColor="text1"/>
          <w:lang w:eastAsia="pl-PL"/>
        </w:rPr>
        <w:t xml:space="preserve">mowy z dokładnym podaniem zakresu i wielkości, </w:t>
      </w:r>
    </w:p>
    <w:p w14:paraId="0DB33627"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wysokość wynagrodzenia podwykonawcy, </w:t>
      </w:r>
    </w:p>
    <w:p w14:paraId="2F31235A"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termin wykonania,</w:t>
      </w:r>
    </w:p>
    <w:p w14:paraId="0B25FB7B"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warunki płatności – termin płatności – 10 dni od daty dostarczenia faktury przez podwykonawcę,</w:t>
      </w:r>
    </w:p>
    <w:p w14:paraId="4B2D519C"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stwierdzenie, że</w:t>
      </w:r>
      <w:r w:rsidRPr="007077AE">
        <w:rPr>
          <w:rFonts w:ascii="Times New Roman" w:eastAsia="Times New Roman" w:hAnsi="Times New Roman" w:cs="Times New Roman"/>
          <w:bCs/>
          <w:i/>
          <w:color w:val="000000" w:themeColor="text1"/>
          <w:lang w:eastAsia="pl-PL"/>
        </w:rPr>
        <w:t xml:space="preserve"> </w:t>
      </w:r>
      <w:r w:rsidRPr="007077AE">
        <w:rPr>
          <w:rFonts w:ascii="Times New Roman" w:eastAsia="Times New Roman" w:hAnsi="Times New Roman" w:cs="Times New Roman"/>
          <w:bCs/>
          <w:color w:val="000000" w:themeColor="text1"/>
          <w:lang w:eastAsia="pl-PL"/>
        </w:rPr>
        <w:t>podwykonawca nie może dokonać cesji wierzytelności bez pisemnej zgody Zamawiającego,</w:t>
      </w:r>
    </w:p>
    <w:p w14:paraId="24A0A2CB" w14:textId="09B94A99"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stwierdzenie, że Zamawiający ma prawo bezpośr</w:t>
      </w:r>
      <w:r w:rsidR="00197659" w:rsidRPr="007077AE">
        <w:rPr>
          <w:rFonts w:ascii="Times New Roman" w:eastAsia="Times New Roman" w:hAnsi="Times New Roman" w:cs="Times New Roman"/>
          <w:bCs/>
          <w:color w:val="000000" w:themeColor="text1"/>
          <w:lang w:eastAsia="pl-PL"/>
        </w:rPr>
        <w:t xml:space="preserve">edniego zapytania podwykonawcy </w:t>
      </w:r>
      <w:r w:rsidRPr="007077AE">
        <w:rPr>
          <w:rFonts w:ascii="Times New Roman" w:eastAsia="Times New Roman" w:hAnsi="Times New Roman" w:cs="Times New Roman"/>
          <w:bCs/>
          <w:color w:val="000000" w:themeColor="text1"/>
          <w:lang w:eastAsia="pl-PL"/>
        </w:rPr>
        <w:t>o płatności, bez zgody Wykonawcy,</w:t>
      </w:r>
    </w:p>
    <w:p w14:paraId="41920669" w14:textId="7777777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bCs/>
          <w:color w:val="000000" w:themeColor="text1"/>
          <w:lang w:eastAsia="pl-PL"/>
        </w:rPr>
        <w:t>zobowiązanie podwykonawcy do pisemnego powiadamiania Zamawiającego o fakturach składanych do Wykonawcy, w terminie 2 dni od daty ich wystawienia,</w:t>
      </w:r>
    </w:p>
    <w:p w14:paraId="1A0CBA9F" w14:textId="2D307597" w:rsidR="00D41908" w:rsidRPr="007077AE" w:rsidRDefault="00D41908" w:rsidP="00B526C5">
      <w:pPr>
        <w:widowControl w:val="0"/>
        <w:numPr>
          <w:ilvl w:val="0"/>
          <w:numId w:val="15"/>
        </w:numPr>
        <w:autoSpaceDE w:val="0"/>
        <w:autoSpaceDN w:val="0"/>
        <w:adjustRightInd w:val="0"/>
        <w:spacing w:after="0" w:line="360" w:lineRule="auto"/>
        <w:ind w:left="714" w:hanging="357"/>
        <w:jc w:val="both"/>
        <w:rPr>
          <w:rFonts w:ascii="Times New Roman" w:eastAsia="Times New Roman" w:hAnsi="Times New Roman" w:cs="Times New Roman"/>
          <w:bCs/>
          <w:color w:val="000000" w:themeColor="text1"/>
          <w:lang w:eastAsia="pl-PL"/>
        </w:rPr>
      </w:pPr>
      <w:r w:rsidRPr="007077AE">
        <w:rPr>
          <w:rFonts w:ascii="Times New Roman" w:eastAsia="Times New Roman" w:hAnsi="Times New Roman" w:cs="Times New Roman"/>
          <w:color w:val="000000" w:themeColor="text1"/>
          <w:lang w:eastAsia="pl-PL"/>
        </w:rPr>
        <w:t xml:space="preserve">zobowiązanie podwykonawców do dostarczenia Wykonawcy w terminie 2 dni od otrzymania płatności Oświadczenia podwykonawcy (według wzoru stanowiącego </w:t>
      </w:r>
      <w:r w:rsidRPr="007077AE">
        <w:rPr>
          <w:rFonts w:ascii="Times New Roman" w:eastAsia="Times New Roman" w:hAnsi="Times New Roman" w:cs="Times New Roman"/>
          <w:b/>
          <w:color w:val="000000" w:themeColor="text1"/>
          <w:lang w:eastAsia="pl-PL"/>
        </w:rPr>
        <w:t xml:space="preserve">załącznik nr </w:t>
      </w:r>
      <w:r w:rsidR="0065562C" w:rsidRPr="007077AE">
        <w:rPr>
          <w:rFonts w:ascii="Times New Roman" w:eastAsia="Times New Roman" w:hAnsi="Times New Roman" w:cs="Times New Roman"/>
          <w:b/>
          <w:color w:val="000000" w:themeColor="text1"/>
          <w:lang w:eastAsia="pl-PL"/>
        </w:rPr>
        <w:t>6</w:t>
      </w:r>
      <w:r w:rsidRPr="007077AE">
        <w:rPr>
          <w:rFonts w:ascii="Times New Roman" w:eastAsia="Times New Roman" w:hAnsi="Times New Roman" w:cs="Times New Roman"/>
          <w:color w:val="000000" w:themeColor="text1"/>
          <w:lang w:eastAsia="pl-PL"/>
        </w:rPr>
        <w:t xml:space="preserve"> do Umowy) podpisanego przez osobę upoważnioną stwierdzającego, że wymagalne roszczenia podwykonawcy zostały </w:t>
      </w:r>
      <w:r w:rsidRPr="007077AE">
        <w:rPr>
          <w:rFonts w:ascii="Times New Roman" w:eastAsia="Times New Roman" w:hAnsi="Times New Roman" w:cs="Times New Roman"/>
          <w:color w:val="000000" w:themeColor="text1"/>
          <w:lang w:eastAsia="pl-PL"/>
        </w:rPr>
        <w:lastRenderedPageBreak/>
        <w:t>zaspokojone przez Wykonawcę. Oświadczenie podwykonawcy będzie zawierało datę, w której Wykonawca dokonał tej płatności.</w:t>
      </w:r>
    </w:p>
    <w:p w14:paraId="75601C62" w14:textId="1A9F19D6" w:rsidR="00D41908" w:rsidRPr="007077AE" w:rsidRDefault="00AA398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zapewni</w:t>
      </w:r>
      <w:r w:rsidR="00090D30" w:rsidRPr="007077AE">
        <w:rPr>
          <w:rFonts w:ascii="Times New Roman" w:eastAsia="Times New Roman" w:hAnsi="Times New Roman" w:cs="Times New Roman"/>
          <w:color w:val="000000" w:themeColor="text1"/>
          <w:lang w:eastAsia="pl-PL"/>
        </w:rPr>
        <w:t>enie</w:t>
      </w:r>
      <w:r w:rsidRPr="007077AE">
        <w:rPr>
          <w:rFonts w:ascii="Times New Roman" w:eastAsia="Times New Roman" w:hAnsi="Times New Roman" w:cs="Times New Roman"/>
          <w:color w:val="000000" w:themeColor="text1"/>
          <w:lang w:eastAsia="pl-PL"/>
        </w:rPr>
        <w:t xml:space="preserve"> osobom uczestniczącym w wykonaniu zamówienia identyfikator</w:t>
      </w:r>
      <w:r w:rsidR="00090D30" w:rsidRPr="007077AE">
        <w:rPr>
          <w:rFonts w:ascii="Times New Roman" w:eastAsia="Times New Roman" w:hAnsi="Times New Roman" w:cs="Times New Roman"/>
          <w:color w:val="000000" w:themeColor="text1"/>
          <w:lang w:eastAsia="pl-PL"/>
        </w:rPr>
        <w:t>ów</w:t>
      </w:r>
      <w:r w:rsidRPr="007077AE">
        <w:rPr>
          <w:rFonts w:ascii="Times New Roman" w:eastAsia="Times New Roman" w:hAnsi="Times New Roman" w:cs="Times New Roman"/>
          <w:color w:val="000000" w:themeColor="text1"/>
          <w:lang w:eastAsia="pl-PL"/>
        </w:rPr>
        <w:t xml:space="preserve"> z nazwą firmy lub ubra</w:t>
      </w:r>
      <w:r w:rsidR="00090D30" w:rsidRPr="007077AE">
        <w:rPr>
          <w:rFonts w:ascii="Times New Roman" w:eastAsia="Times New Roman" w:hAnsi="Times New Roman" w:cs="Times New Roman"/>
          <w:color w:val="000000" w:themeColor="text1"/>
          <w:lang w:eastAsia="pl-PL"/>
        </w:rPr>
        <w:t>ń</w:t>
      </w:r>
      <w:r w:rsidRPr="007077AE">
        <w:rPr>
          <w:rFonts w:ascii="Times New Roman" w:eastAsia="Times New Roman" w:hAnsi="Times New Roman" w:cs="Times New Roman"/>
          <w:color w:val="000000" w:themeColor="text1"/>
          <w:lang w:eastAsia="pl-PL"/>
        </w:rPr>
        <w:t xml:space="preserve"> firmow</w:t>
      </w:r>
      <w:r w:rsidR="00090D30" w:rsidRPr="007077AE">
        <w:rPr>
          <w:rFonts w:ascii="Times New Roman" w:eastAsia="Times New Roman" w:hAnsi="Times New Roman" w:cs="Times New Roman"/>
          <w:color w:val="000000" w:themeColor="text1"/>
          <w:lang w:eastAsia="pl-PL"/>
        </w:rPr>
        <w:t>ych</w:t>
      </w:r>
      <w:r w:rsidRPr="007077AE">
        <w:rPr>
          <w:rFonts w:ascii="Times New Roman" w:eastAsia="Times New Roman" w:hAnsi="Times New Roman" w:cs="Times New Roman"/>
          <w:color w:val="000000" w:themeColor="text1"/>
          <w:lang w:eastAsia="pl-PL"/>
        </w:rPr>
        <w:t>,</w:t>
      </w:r>
    </w:p>
    <w:p w14:paraId="1364C52A" w14:textId="0CE43848" w:rsidR="006338D5" w:rsidRPr="007077AE" w:rsidRDefault="00E104F0"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prowadz</w:t>
      </w:r>
      <w:r w:rsidR="00090D30" w:rsidRPr="007077AE">
        <w:rPr>
          <w:rFonts w:ascii="Times New Roman" w:eastAsia="Times New Roman" w:hAnsi="Times New Roman" w:cs="Times New Roman"/>
          <w:color w:val="000000" w:themeColor="text1"/>
          <w:lang w:eastAsia="pl-PL"/>
        </w:rPr>
        <w:t xml:space="preserve">enie prac </w:t>
      </w:r>
      <w:r w:rsidRPr="007077AE">
        <w:rPr>
          <w:rFonts w:ascii="Times New Roman" w:eastAsia="Times New Roman" w:hAnsi="Times New Roman" w:cs="Times New Roman"/>
          <w:color w:val="000000" w:themeColor="text1"/>
          <w:lang w:eastAsia="pl-PL"/>
        </w:rPr>
        <w:t xml:space="preserve"> w dni powszednie w godzinach 7:00-22:00</w:t>
      </w:r>
      <w:r w:rsidR="009F0501" w:rsidRPr="007077AE">
        <w:rPr>
          <w:rFonts w:ascii="Times New Roman" w:eastAsia="Times New Roman" w:hAnsi="Times New Roman" w:cs="Times New Roman"/>
          <w:color w:val="000000" w:themeColor="text1"/>
          <w:lang w:eastAsia="pl-PL"/>
        </w:rPr>
        <w:t>,</w:t>
      </w:r>
    </w:p>
    <w:p w14:paraId="1216B60E" w14:textId="56FF5447" w:rsidR="00085C1E" w:rsidRPr="007077AE" w:rsidRDefault="00085C1E"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prowadz</w:t>
      </w:r>
      <w:r w:rsidR="00090D30" w:rsidRPr="007077AE">
        <w:rPr>
          <w:rFonts w:ascii="Times New Roman" w:eastAsia="Times New Roman" w:hAnsi="Times New Roman" w:cs="Times New Roman"/>
          <w:color w:val="000000" w:themeColor="text1"/>
          <w:lang w:eastAsia="pl-PL"/>
        </w:rPr>
        <w:t xml:space="preserve">enie prac głośnych </w:t>
      </w:r>
      <w:r w:rsidRPr="007077AE">
        <w:rPr>
          <w:rFonts w:ascii="Times New Roman" w:eastAsia="Times New Roman" w:hAnsi="Times New Roman" w:cs="Times New Roman"/>
          <w:color w:val="000000" w:themeColor="text1"/>
          <w:lang w:eastAsia="pl-PL"/>
        </w:rPr>
        <w:t xml:space="preserve"> po wcześniejszym uzgodnieniu z administracją budynku,</w:t>
      </w:r>
    </w:p>
    <w:p w14:paraId="57A30397" w14:textId="6B033229" w:rsidR="00AA3988" w:rsidRPr="007077AE" w:rsidRDefault="00AA398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prowadz</w:t>
      </w:r>
      <w:r w:rsidR="00090D30" w:rsidRPr="007077AE">
        <w:rPr>
          <w:rFonts w:ascii="Times New Roman" w:eastAsia="Times New Roman" w:hAnsi="Times New Roman" w:cs="Times New Roman"/>
          <w:color w:val="000000" w:themeColor="text1"/>
          <w:lang w:eastAsia="pl-PL"/>
        </w:rPr>
        <w:t xml:space="preserve">enie prac </w:t>
      </w:r>
      <w:r w:rsidRPr="007077AE">
        <w:rPr>
          <w:rFonts w:ascii="Times New Roman" w:eastAsia="Times New Roman" w:hAnsi="Times New Roman" w:cs="Times New Roman"/>
          <w:color w:val="000000" w:themeColor="text1"/>
          <w:lang w:eastAsia="pl-PL"/>
        </w:rPr>
        <w:t xml:space="preserve"> w weekend (sobota, niedziela) po wcześniejszym uzgodnieniu z administracją budynku,</w:t>
      </w:r>
    </w:p>
    <w:p w14:paraId="032DC568" w14:textId="0626FE8F"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utylizacja zdemontowanych materiałów i wszelkich odpadów po robotach na własny koszt,</w:t>
      </w:r>
      <w:r w:rsidR="00C5420A" w:rsidRPr="007077AE">
        <w:rPr>
          <w:rFonts w:ascii="Times New Roman" w:eastAsia="Times New Roman" w:hAnsi="Times New Roman" w:cs="Times New Roman"/>
          <w:color w:val="000000" w:themeColor="text1"/>
          <w:lang w:eastAsia="pl-PL"/>
        </w:rPr>
        <w:t xml:space="preserve"> Wykonawca przedstawi dokumenty z utylizacji materiałów pochodzących z rozbiórki,</w:t>
      </w:r>
    </w:p>
    <w:p w14:paraId="0DFAC62E"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zapewnienie przestrzegania przepisów bhp i ppoż. przy prowadzeniu robót,</w:t>
      </w:r>
    </w:p>
    <w:p w14:paraId="68918A4F" w14:textId="784B8513"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przestrzeganie obowiązujących w kraju i na </w:t>
      </w:r>
      <w:r w:rsidR="00B8255F" w:rsidRPr="007077AE">
        <w:rPr>
          <w:rFonts w:ascii="Times New Roman" w:eastAsia="Times New Roman" w:hAnsi="Times New Roman" w:cs="Times New Roman"/>
          <w:color w:val="000000" w:themeColor="text1"/>
          <w:lang w:eastAsia="pl-PL"/>
        </w:rPr>
        <w:t>Uniwersytecie Warszawskim</w:t>
      </w:r>
      <w:r w:rsidRPr="007077AE">
        <w:rPr>
          <w:rFonts w:ascii="Times New Roman" w:eastAsia="Times New Roman" w:hAnsi="Times New Roman" w:cs="Times New Roman"/>
          <w:color w:val="000000" w:themeColor="text1"/>
          <w:lang w:eastAsia="pl-PL"/>
        </w:rPr>
        <w:t xml:space="preserve"> wytycznych związanych ze stanem pandemii,</w:t>
      </w:r>
    </w:p>
    <w:p w14:paraId="228B90D9" w14:textId="77777777" w:rsidR="00D41908" w:rsidRPr="007077AE" w:rsidRDefault="00D41908" w:rsidP="00B526C5">
      <w:pPr>
        <w:widowControl w:val="0"/>
        <w:numPr>
          <w:ilvl w:val="0"/>
          <w:numId w:val="5"/>
        </w:numPr>
        <w:autoSpaceDE w:val="0"/>
        <w:autoSpaceDN w:val="0"/>
        <w:adjustRightInd w:val="0"/>
        <w:spacing w:after="0" w:line="360" w:lineRule="auto"/>
        <w:ind w:left="357" w:hanging="357"/>
        <w:jc w:val="both"/>
        <w:rPr>
          <w:rFonts w:ascii="Times New Roman" w:eastAsia="Calibri" w:hAnsi="Times New Roman" w:cs="Times New Roman"/>
          <w:color w:val="000000" w:themeColor="text1"/>
          <w:spacing w:val="-2"/>
        </w:rPr>
      </w:pPr>
      <w:r w:rsidRPr="007077AE">
        <w:rPr>
          <w:rFonts w:ascii="Times New Roman" w:eastAsia="Calibri" w:hAnsi="Times New Roman" w:cs="Times New Roman"/>
          <w:color w:val="000000" w:themeColor="text1"/>
          <w:spacing w:val="-2"/>
        </w:rPr>
        <w:t xml:space="preserve">naprawienie na własny koszt i doprowadzenie do stanu poprzedniego w trybie natychmiastowym w przypadku uszkodzeń lub zniszczeń, spowodowanych działaniem lub zaniechaniem Wykonawcy, zarówno na terenie wykonywania robót jak i poza nim. </w:t>
      </w:r>
    </w:p>
    <w:p w14:paraId="313D46C2" w14:textId="77777777"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10</w:t>
      </w:r>
    </w:p>
    <w:p w14:paraId="3B4494FE" w14:textId="03DAE549" w:rsidR="00D41908" w:rsidRPr="007077AE" w:rsidRDefault="00D41908" w:rsidP="00B526C5">
      <w:pPr>
        <w:widowControl w:val="0"/>
        <w:numPr>
          <w:ilvl w:val="0"/>
          <w:numId w:val="21"/>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Wykonawca zobowiązany jest do ubezpieczenia kontraktu od</w:t>
      </w:r>
      <w:r w:rsidR="00396E58"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color w:val="000000" w:themeColor="text1"/>
          <w:lang w:eastAsia="pl-PL"/>
        </w:rPr>
        <w:t xml:space="preserve">odpowiedzialności cywilnej deliktowej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 xml:space="preserve">i kontraktowej za szkody powstałe w związku z wykonywaniem działalności gospodarczej – na sumę nie </w:t>
      </w:r>
      <w:r w:rsidR="00474680" w:rsidRPr="007077AE">
        <w:rPr>
          <w:rFonts w:ascii="Times New Roman" w:eastAsia="Times New Roman" w:hAnsi="Times New Roman" w:cs="Times New Roman"/>
          <w:color w:val="000000" w:themeColor="text1"/>
          <w:lang w:eastAsia="pl-PL"/>
        </w:rPr>
        <w:t xml:space="preserve">niższą </w:t>
      </w:r>
      <w:r w:rsidRPr="007077AE">
        <w:rPr>
          <w:rFonts w:ascii="Times New Roman" w:eastAsia="Times New Roman" w:hAnsi="Times New Roman" w:cs="Times New Roman"/>
          <w:color w:val="000000" w:themeColor="text1"/>
          <w:lang w:eastAsia="pl-PL"/>
        </w:rPr>
        <w:t>niż kwota wynagrodzenia określonego w § 14 ust. 1 Umowy.</w:t>
      </w:r>
    </w:p>
    <w:p w14:paraId="5114B06F" w14:textId="77777777" w:rsidR="00D41908" w:rsidRPr="007077AE" w:rsidRDefault="00D41908" w:rsidP="00B526C5">
      <w:pPr>
        <w:widowControl w:val="0"/>
        <w:numPr>
          <w:ilvl w:val="0"/>
          <w:numId w:val="21"/>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Zakres oraz warunki ubezpieczenia podlegają akceptacji Zamawiającego. Zakres oraz warunki ubezpieczenia ze strony Zamawiającego akceptuje ………………………….…………………….</w:t>
      </w:r>
    </w:p>
    <w:p w14:paraId="21C17C33" w14:textId="578C45EB" w:rsidR="00D41908" w:rsidRPr="007077AE" w:rsidRDefault="00D41908" w:rsidP="00B526C5">
      <w:pPr>
        <w:widowControl w:val="0"/>
        <w:numPr>
          <w:ilvl w:val="0"/>
          <w:numId w:val="21"/>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Ubezpieczenia Wykonawca dokona na swój koszt. Polisy i inne dokumenty ubezpieczeniowe, stanowiące </w:t>
      </w:r>
      <w:r w:rsidRPr="007077AE">
        <w:rPr>
          <w:rFonts w:ascii="Times New Roman" w:eastAsia="Times New Roman" w:hAnsi="Times New Roman" w:cs="Times New Roman"/>
          <w:b/>
          <w:bCs/>
          <w:color w:val="000000" w:themeColor="text1"/>
          <w:lang w:eastAsia="pl-PL"/>
        </w:rPr>
        <w:t xml:space="preserve">załącznik nr 5 </w:t>
      </w:r>
      <w:r w:rsidRPr="007077AE">
        <w:rPr>
          <w:rFonts w:ascii="Times New Roman" w:eastAsia="Times New Roman" w:hAnsi="Times New Roman" w:cs="Times New Roman"/>
          <w:color w:val="000000" w:themeColor="text1"/>
          <w:lang w:eastAsia="pl-PL"/>
        </w:rPr>
        <w:t xml:space="preserve">do Umowy poświadczone za zgodność z oryginałem, Wykonawca złoży Zamawiającemu </w:t>
      </w:r>
      <w:r w:rsidR="00D7617E"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w terminie do dnia protokolarnego przekazania terenu robót, lecz nie później niż w dniu rozpoczęcia robót, pod rygorem naliczenia kar umownych</w:t>
      </w:r>
      <w:r w:rsidR="00525B99" w:rsidRPr="007077AE">
        <w:rPr>
          <w:rFonts w:ascii="Times New Roman" w:eastAsia="Times New Roman" w:hAnsi="Times New Roman" w:cs="Times New Roman"/>
          <w:color w:val="000000" w:themeColor="text1"/>
          <w:lang w:eastAsia="pl-PL"/>
        </w:rPr>
        <w:t>, o których mowa w §</w:t>
      </w:r>
      <w:r w:rsidR="00792075" w:rsidRPr="007077AE">
        <w:rPr>
          <w:rFonts w:ascii="Times New Roman" w:eastAsia="Times New Roman" w:hAnsi="Times New Roman" w:cs="Times New Roman"/>
          <w:color w:val="000000" w:themeColor="text1"/>
          <w:lang w:eastAsia="pl-PL"/>
        </w:rPr>
        <w:t xml:space="preserve"> 2</w:t>
      </w:r>
      <w:r w:rsidR="00D7617E" w:rsidRPr="007077AE">
        <w:rPr>
          <w:rFonts w:ascii="Times New Roman" w:eastAsia="Times New Roman" w:hAnsi="Times New Roman" w:cs="Times New Roman"/>
          <w:color w:val="000000" w:themeColor="text1"/>
          <w:lang w:eastAsia="pl-PL"/>
        </w:rPr>
        <w:t>3</w:t>
      </w:r>
      <w:r w:rsidR="00792075" w:rsidRPr="007077AE">
        <w:rPr>
          <w:rFonts w:ascii="Times New Roman" w:eastAsia="Times New Roman" w:hAnsi="Times New Roman" w:cs="Times New Roman"/>
          <w:color w:val="000000" w:themeColor="text1"/>
          <w:lang w:eastAsia="pl-PL"/>
        </w:rPr>
        <w:t xml:space="preserve"> ust. 1</w:t>
      </w:r>
      <w:r w:rsidR="0038158B" w:rsidRPr="007077AE">
        <w:rPr>
          <w:rFonts w:ascii="Times New Roman" w:eastAsia="Times New Roman" w:hAnsi="Times New Roman" w:cs="Times New Roman"/>
          <w:color w:val="000000" w:themeColor="text1"/>
          <w:lang w:eastAsia="pl-PL"/>
        </w:rPr>
        <w:t xml:space="preserve"> pkt </w:t>
      </w:r>
      <w:r w:rsidR="00D7617E" w:rsidRPr="007077AE">
        <w:rPr>
          <w:rFonts w:ascii="Times New Roman" w:eastAsia="Times New Roman" w:hAnsi="Times New Roman" w:cs="Times New Roman"/>
          <w:color w:val="000000" w:themeColor="text1"/>
          <w:lang w:eastAsia="pl-PL"/>
        </w:rPr>
        <w:t>5</w:t>
      </w:r>
      <w:r w:rsidR="00792075" w:rsidRPr="007077AE">
        <w:rPr>
          <w:rFonts w:ascii="Times New Roman" w:eastAsia="Times New Roman" w:hAnsi="Times New Roman" w:cs="Times New Roman"/>
          <w:color w:val="000000" w:themeColor="text1"/>
          <w:lang w:eastAsia="pl-PL"/>
        </w:rPr>
        <w:t xml:space="preserve"> Umowy.</w:t>
      </w:r>
    </w:p>
    <w:p w14:paraId="16C67D42" w14:textId="77777777" w:rsidR="00D41908" w:rsidRPr="007077AE" w:rsidRDefault="00D41908" w:rsidP="00C257EB">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11</w:t>
      </w:r>
    </w:p>
    <w:p w14:paraId="57C00074" w14:textId="77777777" w:rsidR="00D41908" w:rsidRPr="007077AE" w:rsidRDefault="00D41908" w:rsidP="00A23AC6">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Do obowiązków Zamawiającego należy w szczególności: </w:t>
      </w:r>
    </w:p>
    <w:p w14:paraId="6F8C415D" w14:textId="77777777" w:rsidR="00CD43C6" w:rsidRPr="007077AE" w:rsidRDefault="00CD43C6" w:rsidP="00B526C5">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nieodpłatne przekazanie terenu robót na czas  realizacji robót, w zakresie określonym przez Zamawiającego,</w:t>
      </w:r>
    </w:p>
    <w:p w14:paraId="72B488A4" w14:textId="77777777" w:rsidR="00CD43C6" w:rsidRPr="007077AE" w:rsidRDefault="00CD43C6" w:rsidP="00B526C5">
      <w:pPr>
        <w:widowControl w:val="0"/>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wskazanie miejsc podłączenia się Wykonawcy do mediów,</w:t>
      </w:r>
    </w:p>
    <w:p w14:paraId="577FEACE" w14:textId="77777777" w:rsidR="00CD43C6" w:rsidRPr="007077AE" w:rsidRDefault="00CD43C6" w:rsidP="00B526C5">
      <w:pPr>
        <w:widowControl w:val="0"/>
        <w:numPr>
          <w:ilvl w:val="0"/>
          <w:numId w:val="6"/>
        </w:numPr>
        <w:autoSpaceDE w:val="0"/>
        <w:autoSpaceDN w:val="0"/>
        <w:adjustRightInd w:val="0"/>
        <w:spacing w:after="0" w:line="360" w:lineRule="auto"/>
        <w:ind w:left="357" w:hanging="357"/>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dostarczenie wewnętrznego dziennika robót,</w:t>
      </w:r>
    </w:p>
    <w:p w14:paraId="615FC28A" w14:textId="77777777" w:rsidR="00CD43C6" w:rsidRPr="007077AE" w:rsidRDefault="00CD43C6" w:rsidP="00B526C5">
      <w:pPr>
        <w:widowControl w:val="0"/>
        <w:numPr>
          <w:ilvl w:val="0"/>
          <w:numId w:val="6"/>
        </w:numPr>
        <w:autoSpaceDE w:val="0"/>
        <w:autoSpaceDN w:val="0"/>
        <w:adjustRightInd w:val="0"/>
        <w:spacing w:after="0" w:line="360" w:lineRule="auto"/>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zapewnienie nadzoru inwestorskiego i autorskiego,  </w:t>
      </w:r>
    </w:p>
    <w:p w14:paraId="31B722F1" w14:textId="2A409442" w:rsidR="00CD43C6" w:rsidRPr="007077AE" w:rsidRDefault="00CD43C6" w:rsidP="00B526C5">
      <w:pPr>
        <w:widowControl w:val="0"/>
        <w:numPr>
          <w:ilvl w:val="0"/>
          <w:numId w:val="6"/>
        </w:numPr>
        <w:autoSpaceDE w:val="0"/>
        <w:autoSpaceDN w:val="0"/>
        <w:adjustRightInd w:val="0"/>
        <w:spacing w:after="0" w:line="360" w:lineRule="auto"/>
        <w:ind w:left="357" w:hanging="357"/>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odbiór robó</w:t>
      </w:r>
      <w:r w:rsidR="003A5C90" w:rsidRPr="007077AE">
        <w:rPr>
          <w:rFonts w:ascii="Times New Roman" w:eastAsia="Times New Roman" w:hAnsi="Times New Roman" w:cs="Times New Roman"/>
          <w:color w:val="000000" w:themeColor="text1"/>
          <w:lang w:eastAsia="pl-PL"/>
        </w:rPr>
        <w:t>t</w:t>
      </w:r>
      <w:r w:rsidRPr="007077AE">
        <w:rPr>
          <w:rFonts w:ascii="Times New Roman" w:eastAsia="Times New Roman" w:hAnsi="Times New Roman" w:cs="Times New Roman"/>
          <w:color w:val="000000" w:themeColor="text1"/>
          <w:lang w:eastAsia="pl-PL"/>
        </w:rPr>
        <w:t xml:space="preserve"> lub ich części,</w:t>
      </w:r>
    </w:p>
    <w:p w14:paraId="59C44639" w14:textId="77777777" w:rsidR="00CD43C6" w:rsidRPr="007077AE" w:rsidRDefault="00CD43C6" w:rsidP="00B526C5">
      <w:pPr>
        <w:widowControl w:val="0"/>
        <w:numPr>
          <w:ilvl w:val="0"/>
          <w:numId w:val="6"/>
        </w:numPr>
        <w:autoSpaceDE w:val="0"/>
        <w:autoSpaceDN w:val="0"/>
        <w:adjustRightInd w:val="0"/>
        <w:spacing w:after="0" w:line="360" w:lineRule="auto"/>
        <w:ind w:left="357" w:hanging="357"/>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zapłata umówionego wynagrodzenia za wykonane roboty zgodnie z postanowieniami Umowy,</w:t>
      </w:r>
    </w:p>
    <w:p w14:paraId="59C6EE45" w14:textId="77777777" w:rsidR="00CD43C6" w:rsidRPr="007077AE" w:rsidRDefault="00CD43C6" w:rsidP="00B526C5">
      <w:pPr>
        <w:widowControl w:val="0"/>
        <w:numPr>
          <w:ilvl w:val="0"/>
          <w:numId w:val="6"/>
        </w:numPr>
        <w:autoSpaceDE w:val="0"/>
        <w:autoSpaceDN w:val="0"/>
        <w:adjustRightInd w:val="0"/>
        <w:spacing w:after="0" w:line="360" w:lineRule="auto"/>
        <w:ind w:left="357" w:hanging="357"/>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przystąpienie do odbioru końcowego robót. </w:t>
      </w:r>
    </w:p>
    <w:p w14:paraId="32370D58" w14:textId="77777777"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12</w:t>
      </w:r>
    </w:p>
    <w:p w14:paraId="6AD51BF0" w14:textId="174A0E0D" w:rsidR="006F7DB2" w:rsidRPr="007077AE" w:rsidRDefault="006F7DB2" w:rsidP="00B526C5">
      <w:pPr>
        <w:numPr>
          <w:ilvl w:val="0"/>
          <w:numId w:val="12"/>
        </w:numPr>
        <w:spacing w:after="0" w:line="360" w:lineRule="auto"/>
        <w:ind w:left="360" w:hanging="36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Protokolarne przekazanie Wykonawcy terenu robót nastąpi w terminie </w:t>
      </w:r>
      <w:r w:rsidR="003A5C90" w:rsidRPr="007077AE">
        <w:rPr>
          <w:rFonts w:ascii="Times New Roman" w:eastAsia="Times New Roman" w:hAnsi="Times New Roman" w:cs="Times New Roman"/>
          <w:color w:val="000000" w:themeColor="text1"/>
          <w:lang w:eastAsia="pl-PL"/>
        </w:rPr>
        <w:t>7</w:t>
      </w:r>
      <w:r w:rsidRPr="007077AE">
        <w:rPr>
          <w:rFonts w:ascii="Times New Roman" w:eastAsia="Times New Roman" w:hAnsi="Times New Roman" w:cs="Times New Roman"/>
          <w:color w:val="000000" w:themeColor="text1"/>
          <w:lang w:eastAsia="pl-PL"/>
        </w:rPr>
        <w:t xml:space="preserve"> dni roboczych od daty podpisania Umowy.</w:t>
      </w:r>
    </w:p>
    <w:p w14:paraId="0C9DC100" w14:textId="04717799" w:rsidR="006F7DB2" w:rsidRPr="007077AE" w:rsidRDefault="006F7DB2" w:rsidP="00B526C5">
      <w:pPr>
        <w:numPr>
          <w:ilvl w:val="0"/>
          <w:numId w:val="12"/>
        </w:numPr>
        <w:spacing w:after="0" w:line="360" w:lineRule="auto"/>
        <w:ind w:left="360" w:hanging="36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lastRenderedPageBreak/>
        <w:t xml:space="preserve">Wykonawca zobowiązuje się do rozpoczęcia robót, nie później niż w terminie </w:t>
      </w:r>
      <w:r w:rsidR="003A5C90" w:rsidRPr="007077AE">
        <w:rPr>
          <w:rFonts w:ascii="Times New Roman" w:eastAsia="Times New Roman" w:hAnsi="Times New Roman" w:cs="Times New Roman"/>
          <w:color w:val="000000" w:themeColor="text1"/>
          <w:lang w:eastAsia="pl-PL"/>
        </w:rPr>
        <w:t>5</w:t>
      </w:r>
      <w:r w:rsidRPr="007077AE">
        <w:rPr>
          <w:rFonts w:ascii="Times New Roman" w:eastAsia="Times New Roman" w:hAnsi="Times New Roman" w:cs="Times New Roman"/>
          <w:color w:val="000000" w:themeColor="text1"/>
          <w:lang w:eastAsia="pl-PL"/>
        </w:rPr>
        <w:t xml:space="preserve"> dni roboczych od daty przekazania terenu robót.</w:t>
      </w:r>
    </w:p>
    <w:p w14:paraId="1B01C564" w14:textId="77777777" w:rsidR="006F7DB2" w:rsidRPr="007077AE" w:rsidRDefault="006F7DB2" w:rsidP="00B526C5">
      <w:pPr>
        <w:numPr>
          <w:ilvl w:val="0"/>
          <w:numId w:val="12"/>
        </w:numPr>
        <w:spacing w:after="0" w:line="360" w:lineRule="auto"/>
        <w:ind w:left="360" w:hanging="36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Przez dni robocze rozumie się dni od poniedziałku do piątku, z wyłączeniem dni ustawowo wolnych od pracy. </w:t>
      </w:r>
    </w:p>
    <w:p w14:paraId="2DFE3D22" w14:textId="4B88FE7D" w:rsidR="006F7DB2" w:rsidRPr="007077AE" w:rsidRDefault="006F7DB2" w:rsidP="00B526C5">
      <w:pPr>
        <w:numPr>
          <w:ilvl w:val="0"/>
          <w:numId w:val="12"/>
        </w:numPr>
        <w:spacing w:after="0" w:line="360" w:lineRule="auto"/>
        <w:ind w:left="360" w:hanging="36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Termin wykonania przedmiotu zamówienia Strony ustalają na: </w:t>
      </w:r>
      <w:r w:rsidR="003A5C90" w:rsidRPr="007077AE">
        <w:rPr>
          <w:rFonts w:ascii="Times New Roman" w:eastAsia="Times New Roman" w:hAnsi="Times New Roman" w:cs="Times New Roman"/>
          <w:b/>
          <w:color w:val="000000" w:themeColor="text1"/>
          <w:lang w:eastAsia="pl-PL"/>
        </w:rPr>
        <w:t>8</w:t>
      </w:r>
      <w:r w:rsidR="00A042C8" w:rsidRPr="007077AE">
        <w:rPr>
          <w:rFonts w:ascii="Times New Roman" w:eastAsia="Times New Roman" w:hAnsi="Times New Roman" w:cs="Times New Roman"/>
          <w:b/>
          <w:color w:val="000000" w:themeColor="text1"/>
          <w:lang w:eastAsia="pl-PL"/>
        </w:rPr>
        <w:t xml:space="preserve"> miesięcy</w:t>
      </w:r>
      <w:r w:rsidR="00A042C8"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color w:val="000000" w:themeColor="text1"/>
          <w:lang w:eastAsia="pl-PL"/>
        </w:rPr>
        <w:t xml:space="preserve">od daty </w:t>
      </w:r>
      <w:r w:rsidR="003A5C90" w:rsidRPr="007077AE">
        <w:rPr>
          <w:rFonts w:ascii="Times New Roman" w:eastAsia="Times New Roman" w:hAnsi="Times New Roman" w:cs="Times New Roman"/>
          <w:color w:val="000000" w:themeColor="text1"/>
          <w:lang w:eastAsia="pl-PL"/>
        </w:rPr>
        <w:t>protokolarnego przekazania terenu robót</w:t>
      </w:r>
      <w:r w:rsidRPr="007077AE">
        <w:rPr>
          <w:rFonts w:ascii="Times New Roman" w:eastAsia="Times New Roman" w:hAnsi="Times New Roman" w:cs="Times New Roman"/>
          <w:color w:val="000000" w:themeColor="text1"/>
          <w:lang w:eastAsia="pl-PL"/>
        </w:rPr>
        <w:t>, tj. do dnia ……………….</w:t>
      </w:r>
    </w:p>
    <w:p w14:paraId="0D7C16D9" w14:textId="77777777" w:rsidR="006F7DB2" w:rsidRPr="007077AE" w:rsidRDefault="006F7DB2" w:rsidP="006F7DB2">
      <w:pPr>
        <w:tabs>
          <w:tab w:val="left" w:pos="567"/>
        </w:tabs>
        <w:suppressAutoHyphens/>
        <w:autoSpaceDN w:val="0"/>
        <w:spacing w:after="0" w:line="353" w:lineRule="auto"/>
        <w:ind w:left="357"/>
        <w:jc w:val="both"/>
        <w:textAlignment w:val="baseline"/>
        <w:rPr>
          <w:rFonts w:ascii="Times New Roman" w:eastAsia="Times New Roman" w:hAnsi="Times New Roman" w:cs="Times New Roman"/>
          <w:color w:val="000000" w:themeColor="text1"/>
          <w:kern w:val="3"/>
          <w:lang w:eastAsia="pl-PL" w:bidi="hi-IN"/>
        </w:rPr>
      </w:pPr>
      <w:r w:rsidRPr="007077AE">
        <w:rPr>
          <w:rFonts w:ascii="Times New Roman" w:eastAsia="Times New Roman" w:hAnsi="Times New Roman" w:cs="Times New Roman"/>
          <w:color w:val="000000" w:themeColor="text1"/>
          <w:kern w:val="3"/>
          <w:lang w:eastAsia="pl-PL" w:bidi="hi-IN"/>
        </w:rPr>
        <w:t>Ustala się, że dniem wykonania przedmiotu zamówienia będzie data podpisania protokołu końcowego wykonania robót przez komisję odbioru końcowego.</w:t>
      </w:r>
    </w:p>
    <w:p w14:paraId="6C853FF9" w14:textId="67F8A2B2" w:rsidR="006F7DB2" w:rsidRPr="007077AE" w:rsidRDefault="006F7DB2" w:rsidP="00B526C5">
      <w:pPr>
        <w:numPr>
          <w:ilvl w:val="0"/>
          <w:numId w:val="12"/>
        </w:numPr>
        <w:tabs>
          <w:tab w:val="clear" w:pos="357"/>
        </w:tabs>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Harmonogram rzeczowo – terminowo – finansowy (zwany też Harmonogramem), określający terminy realizacji poszczególnych etapów prowadzenia robót z przedziałem czasowym – jednego tygodnia zostanie przekazany Zamawiającemu przez Wykonawcę w terminie 7 dni od daty zawarcia Umowy i stanowić będzie </w:t>
      </w:r>
      <w:r w:rsidRPr="007077AE">
        <w:rPr>
          <w:rFonts w:ascii="Times New Roman" w:eastAsia="Times New Roman" w:hAnsi="Times New Roman" w:cs="Times New Roman"/>
          <w:b/>
          <w:color w:val="000000" w:themeColor="text1"/>
          <w:lang w:eastAsia="pl-PL"/>
        </w:rPr>
        <w:t xml:space="preserve">załącznik nr 10 </w:t>
      </w:r>
      <w:r w:rsidRPr="007077AE">
        <w:rPr>
          <w:rFonts w:ascii="Times New Roman" w:eastAsia="Times New Roman" w:hAnsi="Times New Roman" w:cs="Times New Roman"/>
          <w:color w:val="000000" w:themeColor="text1"/>
          <w:lang w:eastAsia="pl-PL"/>
        </w:rPr>
        <w:t>do Umowy. Harmonogram może być uszczegółowiony - bez zmiany ostatecznego terminu wykonania robót, określonego w ust. 4.</w:t>
      </w:r>
    </w:p>
    <w:p w14:paraId="4EF415B0" w14:textId="77777777" w:rsidR="006F7DB2" w:rsidRPr="007077AE" w:rsidRDefault="006F7DB2" w:rsidP="00B526C5">
      <w:pPr>
        <w:numPr>
          <w:ilvl w:val="0"/>
          <w:numId w:val="12"/>
        </w:numPr>
        <w:tabs>
          <w:tab w:val="clear" w:pos="357"/>
        </w:tabs>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Harmonogram winien być aktualizowany przez Wykonawcę w miarę faktycznego postępu robót. Przy aktualizacji Harmonogramu należy uwzględnić również ewentualne zmiany w kolejności wykonywania robót.</w:t>
      </w:r>
    </w:p>
    <w:p w14:paraId="04F0DFE0" w14:textId="77777777" w:rsidR="006F7DB2" w:rsidRPr="007077AE" w:rsidRDefault="006F7DB2" w:rsidP="00B526C5">
      <w:pPr>
        <w:numPr>
          <w:ilvl w:val="0"/>
          <w:numId w:val="12"/>
        </w:numPr>
        <w:tabs>
          <w:tab w:val="clear" w:pos="357"/>
        </w:tabs>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Terminy uaktualnienia Harmonogramu i przedstawienia do akceptacji Zamawiającemu ustala się na 3 dni od daty otrzymania polecenia wydanego przez Zamawiającego.  </w:t>
      </w:r>
    </w:p>
    <w:p w14:paraId="06BF6AD6" w14:textId="77777777" w:rsidR="00D41908" w:rsidRPr="007077AE" w:rsidRDefault="00D41908" w:rsidP="00A95954">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13</w:t>
      </w:r>
    </w:p>
    <w:p w14:paraId="31B66121" w14:textId="77777777" w:rsidR="00173B75" w:rsidRPr="007077AE" w:rsidRDefault="00173B75" w:rsidP="00173B75">
      <w:pPr>
        <w:numPr>
          <w:ilvl w:val="0"/>
          <w:numId w:val="1"/>
        </w:numPr>
        <w:tabs>
          <w:tab w:val="clear" w:pos="357"/>
        </w:tabs>
        <w:autoSpaceDE w:val="0"/>
        <w:autoSpaceDN w:val="0"/>
        <w:adjustRightInd w:val="0"/>
        <w:spacing w:after="0" w:line="348"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Zamawiający będzie dokonywał następujących odbiorów robót:</w:t>
      </w:r>
    </w:p>
    <w:p w14:paraId="3CB90E73" w14:textId="77777777" w:rsidR="00173B75" w:rsidRPr="007077AE" w:rsidRDefault="00173B75" w:rsidP="00173B75">
      <w:pPr>
        <w:numPr>
          <w:ilvl w:val="0"/>
          <w:numId w:val="2"/>
        </w:numPr>
        <w:autoSpaceDE w:val="0"/>
        <w:autoSpaceDN w:val="0"/>
        <w:adjustRightInd w:val="0"/>
        <w:spacing w:after="0" w:line="348"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odbiory robót zanikających i ulegających zakryciu, po potwierdzeniu gotowości do odbioru przez osobę sprawującą nadzór techniczny w wewnętrznym dzienniku robót, w terminie 3 dni roboczych od daty zgłoszenia gotowości do odbioru przez Wykonawcę,</w:t>
      </w:r>
    </w:p>
    <w:p w14:paraId="226C14FD" w14:textId="77777777" w:rsidR="00173B75" w:rsidRPr="007077AE" w:rsidRDefault="00173B75" w:rsidP="00173B75">
      <w:pPr>
        <w:numPr>
          <w:ilvl w:val="0"/>
          <w:numId w:val="2"/>
        </w:numPr>
        <w:autoSpaceDE w:val="0"/>
        <w:autoSpaceDN w:val="0"/>
        <w:adjustRightInd w:val="0"/>
        <w:spacing w:after="0" w:line="348"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odbiory częściowe, w terminie 3 dni od daty potwierdzenia przez osobę sprawującą nadzór techniczny w  wewnętrznym dzienniku robót zgłoszonej przez Wykonawcę gotowości do odbioru, </w:t>
      </w:r>
    </w:p>
    <w:p w14:paraId="276E0521" w14:textId="77777777" w:rsidR="00173B75" w:rsidRPr="007077AE" w:rsidRDefault="00173B75" w:rsidP="00173B75">
      <w:pPr>
        <w:numPr>
          <w:ilvl w:val="0"/>
          <w:numId w:val="2"/>
        </w:numPr>
        <w:autoSpaceDE w:val="0"/>
        <w:autoSpaceDN w:val="0"/>
        <w:adjustRightInd w:val="0"/>
        <w:spacing w:after="0" w:line="348"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odbioru końcowego robót, do którego Zamawiający przystąpi w terminie 2 dni roboczych od daty potwierdzenia przez koordynatora w wewnętrznym dzienniku robót osiągnięcia przez Wykonawcę gotowości do odbioru,</w:t>
      </w:r>
    </w:p>
    <w:p w14:paraId="42C786F3" w14:textId="77777777" w:rsidR="00173B75" w:rsidRPr="007077AE" w:rsidRDefault="00173B75" w:rsidP="00173B75">
      <w:pPr>
        <w:numPr>
          <w:ilvl w:val="0"/>
          <w:numId w:val="2"/>
        </w:numPr>
        <w:autoSpaceDE w:val="0"/>
        <w:autoSpaceDN w:val="0"/>
        <w:adjustRightInd w:val="0"/>
        <w:spacing w:after="0" w:line="348"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odbiory pogwarancyjne.</w:t>
      </w:r>
    </w:p>
    <w:p w14:paraId="7B90E873" w14:textId="77777777" w:rsidR="00173B75" w:rsidRPr="007077AE" w:rsidRDefault="00173B75" w:rsidP="00173B75">
      <w:pPr>
        <w:numPr>
          <w:ilvl w:val="0"/>
          <w:numId w:val="1"/>
        </w:numPr>
        <w:autoSpaceDE w:val="0"/>
        <w:autoSpaceDN w:val="0"/>
        <w:adjustRightInd w:val="0"/>
        <w:spacing w:after="0" w:line="348"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Strony ustalają, że przedmiotem końcowego odbioru będzie zakres ustalony w § 1 Umowy.</w:t>
      </w:r>
    </w:p>
    <w:p w14:paraId="01326B42" w14:textId="77777777" w:rsidR="00173B75" w:rsidRPr="007077AE" w:rsidRDefault="00173B75" w:rsidP="00173B75">
      <w:pPr>
        <w:numPr>
          <w:ilvl w:val="0"/>
          <w:numId w:val="1"/>
        </w:numPr>
        <w:autoSpaceDE w:val="0"/>
        <w:autoSpaceDN w:val="0"/>
        <w:adjustRightInd w:val="0"/>
        <w:spacing w:after="0" w:line="348"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Gotowość do odbioru końcowego robót zgłasza kierownik robót w wewnętrznym dzienniku robót, którą potwierdza koordynator w terminie 2 dni roboczych od dokonania wpisu, z zastrzeżeniem ust. 4. Zamawiający w terminie 2 dni roboczych od daty potwierdzenia gotowości do odbioru końcowego przez koordynatora Zamawiającego powoła komisję odbioru końcowego, która zakończy czynności odbioru w terminie 4 dni roboczych, sporządzając protokół z czynności odbioru, zwany protokołem końcowym wykonania robót. W przypadku stwierdzenia znacznej ilości wad i/lub usterek, komisja odbioru końcowego odmówi dokonania odbioru, żądając ich usunięcia lub ponownego wykonania robót. Na usunięcie wad i/lub </w:t>
      </w:r>
      <w:r w:rsidRPr="007077AE">
        <w:rPr>
          <w:rFonts w:ascii="Times New Roman" w:eastAsia="Times New Roman" w:hAnsi="Times New Roman" w:cs="Times New Roman"/>
          <w:color w:val="000000" w:themeColor="text1"/>
          <w:lang w:eastAsia="pl-PL"/>
        </w:rPr>
        <w:lastRenderedPageBreak/>
        <w:t xml:space="preserve">usterek wykazanych w trakcie czynności odbiorowych komisja odbioru końcowego wyznaczy Wykonawcy termin, nie dłuższy niż 30 dni liczony od dnia czynności odbiorowych. </w:t>
      </w:r>
    </w:p>
    <w:p w14:paraId="0649709D" w14:textId="77777777" w:rsidR="00173B75" w:rsidRPr="007077AE" w:rsidRDefault="00173B75" w:rsidP="00173B75">
      <w:pPr>
        <w:numPr>
          <w:ilvl w:val="0"/>
          <w:numId w:val="1"/>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Wraz ze zgłoszeniem gotowości do odbioru końcowego robot, kierownik robót przekazuje protokolarnie koordynatorowi operat kolaudacyjny. Przyjęcie zgłoszenia Wykonawcy gotowości do odbioru końcowego następuje po potwierdzeniu przez osobę sprawująca nadzór techniczny i koordynatora kompletności operatu kolaudacyjnego.</w:t>
      </w:r>
    </w:p>
    <w:p w14:paraId="4A71DBE7" w14:textId="77777777" w:rsidR="00173B75" w:rsidRPr="007077AE" w:rsidRDefault="00173B75" w:rsidP="00173B75">
      <w:pPr>
        <w:numPr>
          <w:ilvl w:val="0"/>
          <w:numId w:val="1"/>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Na operat kolaudacyjny składa się - komplet dokumentów pozwalających na ocenę prawidłowego wykonania robót, a w szczególności: wewnętrzny dziennik robót, niezbędne deklaracje właściwości użytkowych, atesty i świadectwa dopuszczenia oraz dokumentacja powykonawcza ze wszystkimi zmianami dokonanymi w toku robót.</w:t>
      </w:r>
    </w:p>
    <w:p w14:paraId="0D0DF9FB" w14:textId="77777777" w:rsidR="00173B75" w:rsidRPr="007077AE" w:rsidRDefault="00173B75" w:rsidP="00173B75">
      <w:pPr>
        <w:numPr>
          <w:ilvl w:val="0"/>
          <w:numId w:val="1"/>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Do odbioru końcowego robót Wykonawca zobowiązany jest dołączyć także:</w:t>
      </w:r>
    </w:p>
    <w:p w14:paraId="6C3BCA3A" w14:textId="77777777" w:rsidR="00173B75" w:rsidRPr="007077AE" w:rsidRDefault="00173B75" w:rsidP="00173B75">
      <w:pPr>
        <w:numPr>
          <w:ilvl w:val="0"/>
          <w:numId w:val="3"/>
        </w:numPr>
        <w:autoSpaceDE w:val="0"/>
        <w:autoSpaceDN w:val="0"/>
        <w:adjustRightInd w:val="0"/>
        <w:spacing w:after="0" w:line="360"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oświadczenie kierownika robót o zgodności wykonania robót z dokumentacją, przepisami </w:t>
      </w:r>
      <w:r w:rsidRPr="007077AE">
        <w:rPr>
          <w:rFonts w:ascii="Times New Roman" w:eastAsia="Times New Roman" w:hAnsi="Times New Roman" w:cs="Times New Roman"/>
          <w:color w:val="000000" w:themeColor="text1"/>
          <w:lang w:eastAsia="pl-PL"/>
        </w:rPr>
        <w:br/>
        <w:t>i obowiązującymi Polskimi Normami,</w:t>
      </w:r>
    </w:p>
    <w:p w14:paraId="4CCA0E2D" w14:textId="77777777" w:rsidR="00173B75" w:rsidRPr="007077AE" w:rsidRDefault="00173B75" w:rsidP="00173B75">
      <w:pPr>
        <w:numPr>
          <w:ilvl w:val="0"/>
          <w:numId w:val="3"/>
        </w:numPr>
        <w:autoSpaceDE w:val="0"/>
        <w:autoSpaceDN w:val="0"/>
        <w:adjustRightInd w:val="0"/>
        <w:spacing w:after="0" w:line="360"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oświadczenie kierownika robót  o doprowadzeniu do należytego stanu i porządku terenu robót,</w:t>
      </w:r>
    </w:p>
    <w:p w14:paraId="7E8EBEF8" w14:textId="77777777" w:rsidR="00173B75" w:rsidRPr="007077AE" w:rsidRDefault="00173B75" w:rsidP="00173B75">
      <w:pPr>
        <w:numPr>
          <w:ilvl w:val="0"/>
          <w:numId w:val="3"/>
        </w:numPr>
        <w:spacing w:after="0" w:line="360"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oświadczenie Wykonawcy zapewniające, że nie występują żadne zaległości w wypłacie wynagrodzenia na rzecz podwykonawców,</w:t>
      </w:r>
    </w:p>
    <w:p w14:paraId="45411C24" w14:textId="77777777" w:rsidR="00173B75" w:rsidRPr="007077AE" w:rsidRDefault="00173B75" w:rsidP="00173B75">
      <w:pPr>
        <w:numPr>
          <w:ilvl w:val="0"/>
          <w:numId w:val="3"/>
        </w:numPr>
        <w:spacing w:after="0" w:line="360" w:lineRule="auto"/>
        <w:ind w:left="709"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488683B8" w14:textId="3CAA9FAE" w:rsidR="00D7617E" w:rsidRPr="007077AE" w:rsidRDefault="00173B75" w:rsidP="000E5A77">
      <w:pPr>
        <w:numPr>
          <w:ilvl w:val="0"/>
          <w:numId w:val="1"/>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 czynności odbiorowych określonych w ust. 1 zostanie sporządzony protokół. </w:t>
      </w:r>
    </w:p>
    <w:p w14:paraId="5C85A0A8" w14:textId="75A2366C" w:rsidR="00D41908" w:rsidRPr="007077AE" w:rsidRDefault="00D41908" w:rsidP="00A23AC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14</w:t>
      </w:r>
    </w:p>
    <w:p w14:paraId="1F6F6294" w14:textId="77777777" w:rsidR="00173B75" w:rsidRPr="007077AE" w:rsidRDefault="00173B75" w:rsidP="00B526C5">
      <w:pPr>
        <w:numPr>
          <w:ilvl w:val="0"/>
          <w:numId w:val="37"/>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wykonane roboty Zamawiający zapłaci Wykonawcy wynagrodzenie ryczałtowe określone w formularzu oferty stanowiącym </w:t>
      </w:r>
      <w:r w:rsidRPr="007077AE">
        <w:rPr>
          <w:rFonts w:ascii="Times New Roman" w:eastAsia="Times New Roman" w:hAnsi="Times New Roman" w:cs="Times New Roman"/>
          <w:b/>
          <w:bCs/>
          <w:color w:val="000000" w:themeColor="text1"/>
          <w:lang w:eastAsia="pl-PL"/>
        </w:rPr>
        <w:t xml:space="preserve">załącznik nr 8 </w:t>
      </w:r>
      <w:r w:rsidRPr="007077AE">
        <w:rPr>
          <w:rFonts w:ascii="Times New Roman" w:eastAsia="Times New Roman" w:hAnsi="Times New Roman" w:cs="Times New Roman"/>
          <w:bCs/>
          <w:color w:val="000000" w:themeColor="text1"/>
          <w:lang w:eastAsia="pl-PL"/>
        </w:rPr>
        <w:t>do Umowy,</w:t>
      </w:r>
      <w:r w:rsidRPr="007077AE">
        <w:rPr>
          <w:rFonts w:ascii="Times New Roman" w:eastAsia="Times New Roman" w:hAnsi="Times New Roman" w:cs="Times New Roman"/>
          <w:b/>
          <w:bCs/>
          <w:color w:val="000000" w:themeColor="text1"/>
          <w:lang w:eastAsia="pl-PL"/>
        </w:rPr>
        <w:t xml:space="preserve"> </w:t>
      </w:r>
      <w:r w:rsidRPr="007077AE">
        <w:rPr>
          <w:rFonts w:ascii="Times New Roman" w:eastAsia="Times New Roman" w:hAnsi="Times New Roman" w:cs="Times New Roman"/>
          <w:color w:val="000000" w:themeColor="text1"/>
          <w:lang w:eastAsia="pl-PL"/>
        </w:rPr>
        <w:t>ustalone na kwotę wraz z należnym podatkiem VAT ........................... zł (słownie: .............................................................................................................złotych).</w:t>
      </w:r>
    </w:p>
    <w:p w14:paraId="57AE2A85" w14:textId="6B7809C0" w:rsidR="00173B75" w:rsidRPr="007077AE" w:rsidRDefault="00173B75" w:rsidP="00B526C5">
      <w:pPr>
        <w:numPr>
          <w:ilvl w:val="0"/>
          <w:numId w:val="13"/>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Wynagrodzenie ryczałtowe zawiera wszystkie przewidywane koszty wszystkich robót wynikających ze szczegółowego zakresu dokumentacji określonego w § 1 ust. </w:t>
      </w:r>
      <w:r w:rsidR="00D7617E" w:rsidRPr="007077AE">
        <w:rPr>
          <w:rFonts w:ascii="Times New Roman" w:eastAsia="Times New Roman" w:hAnsi="Times New Roman" w:cs="Times New Roman"/>
          <w:color w:val="000000" w:themeColor="text1"/>
          <w:lang w:eastAsia="pl-PL"/>
        </w:rPr>
        <w:t xml:space="preserve">2 i </w:t>
      </w:r>
      <w:r w:rsidRPr="007077AE">
        <w:rPr>
          <w:rFonts w:ascii="Times New Roman" w:eastAsia="Times New Roman" w:hAnsi="Times New Roman" w:cs="Times New Roman"/>
          <w:color w:val="000000" w:themeColor="text1"/>
          <w:lang w:eastAsia="pl-PL"/>
        </w:rPr>
        <w:t xml:space="preserve">3 Umowy, wraz z wartością materiałów </w:t>
      </w:r>
      <w:r w:rsidRPr="007077AE">
        <w:rPr>
          <w:rFonts w:ascii="Times New Roman" w:eastAsia="Times New Roman" w:hAnsi="Times New Roman" w:cs="Times New Roman"/>
          <w:color w:val="000000" w:themeColor="text1"/>
          <w:lang w:eastAsia="pl-PL"/>
        </w:rPr>
        <w:br/>
        <w:t xml:space="preserve">i urządzeń oraz pozostałymi kosztami robót i usług wynikających z § 9 Umowy. </w:t>
      </w:r>
    </w:p>
    <w:p w14:paraId="1F0C6ED9" w14:textId="77777777" w:rsidR="00D41908" w:rsidRPr="007077AE" w:rsidRDefault="00D41908" w:rsidP="00A95954">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15</w:t>
      </w:r>
    </w:p>
    <w:p w14:paraId="169FB1B8" w14:textId="77777777" w:rsidR="00173B75" w:rsidRPr="007077AE" w:rsidRDefault="00173B75" w:rsidP="00B526C5">
      <w:pPr>
        <w:numPr>
          <w:ilvl w:val="0"/>
          <w:numId w:val="1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Rozliczenia finansowe za wykonane roboty będą się odbywały na podstawie:</w:t>
      </w:r>
    </w:p>
    <w:p w14:paraId="19F04EA6" w14:textId="77777777" w:rsidR="00130604" w:rsidRPr="007077AE" w:rsidRDefault="00130604" w:rsidP="00B526C5">
      <w:pPr>
        <w:pStyle w:val="Akapitzlist"/>
        <w:numPr>
          <w:ilvl w:val="0"/>
          <w:numId w:val="39"/>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Zamawiający będzie realizował płatności fakturami częściowymi do wysokości 90% wynagrodzenia umownego,</w:t>
      </w:r>
    </w:p>
    <w:p w14:paraId="330603DB" w14:textId="77777777" w:rsidR="00130604" w:rsidRPr="007077AE" w:rsidRDefault="00130604" w:rsidP="00B526C5">
      <w:pPr>
        <w:pStyle w:val="Akapitzlist"/>
        <w:numPr>
          <w:ilvl w:val="0"/>
          <w:numId w:val="39"/>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pozostałe 10% wynagrodzenia umownego po podpisaniu bezusterkowego protokołu odbioru końcowego wykonanych robót, określonych w § 1 Umowy, podpisanego przez komisję odbioru końcowego.</w:t>
      </w:r>
    </w:p>
    <w:p w14:paraId="18D7F774" w14:textId="77777777" w:rsidR="00130604" w:rsidRPr="007077AE" w:rsidRDefault="00130604" w:rsidP="00B526C5">
      <w:pPr>
        <w:numPr>
          <w:ilvl w:val="0"/>
          <w:numId w:val="14"/>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Rozliczenia finansowe za wykonane roboty będą się odbywały na podstawie:</w:t>
      </w:r>
    </w:p>
    <w:p w14:paraId="303CEDD7" w14:textId="6349436B" w:rsidR="00130604" w:rsidRPr="007077AE" w:rsidRDefault="00130604" w:rsidP="00B526C5">
      <w:pPr>
        <w:numPr>
          <w:ilvl w:val="0"/>
          <w:numId w:val="38"/>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faktur Wykonawcy za wykonane przez Wykonawcę i podwykonawców roboty, usługi i dostawy wystawianych nie częściej niż raz w miesiącu, w terminie 7 dni od podpisania przez obie Strony </w:t>
      </w:r>
      <w:r w:rsidRPr="007077AE">
        <w:rPr>
          <w:rFonts w:ascii="Times New Roman" w:eastAsia="Times New Roman" w:hAnsi="Times New Roman" w:cs="Times New Roman"/>
          <w:color w:val="000000" w:themeColor="text1"/>
          <w:lang w:eastAsia="pl-PL"/>
        </w:rPr>
        <w:lastRenderedPageBreak/>
        <w:t xml:space="preserve">(inspektora nadzoru i kierownika robót ) protokołu odbioru (zestawienia wykonanych robót) bez zastrzeżeń. Podpisanie protokołu odbioru bez zastrzeżeń nie wyłącza dochodzenia przez Zamawiającego roszczeń z tytułu nienależytego wykonania Umowy, w szczególności w przypadku wykrycia wad przedmiotu </w:t>
      </w:r>
      <w:r w:rsidR="001C11A3" w:rsidRPr="007077AE">
        <w:rPr>
          <w:rFonts w:ascii="Times New Roman" w:eastAsia="Times New Roman" w:hAnsi="Times New Roman" w:cs="Times New Roman"/>
          <w:color w:val="000000" w:themeColor="text1"/>
          <w:lang w:eastAsia="pl-PL"/>
        </w:rPr>
        <w:t>U</w:t>
      </w:r>
      <w:r w:rsidRPr="007077AE">
        <w:rPr>
          <w:rFonts w:ascii="Times New Roman" w:eastAsia="Times New Roman" w:hAnsi="Times New Roman" w:cs="Times New Roman"/>
          <w:color w:val="000000" w:themeColor="text1"/>
          <w:lang w:eastAsia="pl-PL"/>
        </w:rPr>
        <w:t>mowy przez Zamawiającego po dokonaniu odbioru.</w:t>
      </w:r>
    </w:p>
    <w:p w14:paraId="2C7D1CA2" w14:textId="77777777" w:rsidR="00130604" w:rsidRPr="007077AE" w:rsidRDefault="00130604" w:rsidP="00130604">
      <w:pPr>
        <w:autoSpaceDE w:val="0"/>
        <w:autoSpaceDN w:val="0"/>
        <w:adjustRightInd w:val="0"/>
        <w:spacing w:after="0" w:line="353" w:lineRule="auto"/>
        <w:ind w:left="712"/>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Książka obmiarów będzie prowadzona według obowiązujących zasad, lecz nie będzie podstawą do rozliczenia Umowy.</w:t>
      </w:r>
    </w:p>
    <w:p w14:paraId="60CFA41E" w14:textId="3D56E5C7" w:rsidR="00130604" w:rsidRPr="007077AE" w:rsidRDefault="00130604" w:rsidP="00B526C5">
      <w:pPr>
        <w:numPr>
          <w:ilvl w:val="0"/>
          <w:numId w:val="38"/>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faktury końcowej Wykonawcy wystawionej po zakończeniu robót, usunięciu wad i usterek </w:t>
      </w:r>
      <w:r w:rsidRPr="007077AE">
        <w:rPr>
          <w:rFonts w:ascii="Times New Roman" w:eastAsia="Times New Roman" w:hAnsi="Times New Roman" w:cs="Times New Roman"/>
          <w:color w:val="000000" w:themeColor="text1"/>
          <w:lang w:eastAsia="pl-PL"/>
        </w:rPr>
        <w:br/>
        <w:t xml:space="preserve">i protokolarnym ich odebraniu przez komisję odbioru końcowego, z zastrzeżeniem pkt. 1 oraz ust. </w:t>
      </w:r>
      <w:r w:rsidR="00067385" w:rsidRPr="007077AE">
        <w:rPr>
          <w:rFonts w:ascii="Times New Roman" w:eastAsia="Times New Roman" w:hAnsi="Times New Roman" w:cs="Times New Roman"/>
          <w:color w:val="000000" w:themeColor="text1"/>
          <w:lang w:eastAsia="pl-PL"/>
        </w:rPr>
        <w:t>26</w:t>
      </w:r>
      <w:r w:rsidRPr="007077AE">
        <w:rPr>
          <w:rFonts w:ascii="Times New Roman" w:eastAsia="Times New Roman" w:hAnsi="Times New Roman" w:cs="Times New Roman"/>
          <w:color w:val="000000" w:themeColor="text1"/>
          <w:lang w:eastAsia="pl-PL"/>
        </w:rPr>
        <w:t>.</w:t>
      </w:r>
    </w:p>
    <w:p w14:paraId="27045824" w14:textId="41EDA341" w:rsidR="00DB47D5" w:rsidRPr="007077AE" w:rsidRDefault="00DB47D5" w:rsidP="00B526C5">
      <w:pPr>
        <w:pStyle w:val="Akapitzlist"/>
        <w:numPr>
          <w:ilvl w:val="0"/>
          <w:numId w:val="14"/>
        </w:numPr>
        <w:autoSpaceDE w:val="0"/>
        <w:autoSpaceDN w:val="0"/>
        <w:adjustRightInd w:val="0"/>
        <w:spacing w:after="0" w:line="360" w:lineRule="auto"/>
        <w:jc w:val="both"/>
        <w:rPr>
          <w:rFonts w:ascii="Times New Roman" w:eastAsia="Times New Roman" w:hAnsi="Times New Roman" w:cs="Times New Roman"/>
          <w:color w:val="000000" w:themeColor="text1"/>
        </w:rPr>
      </w:pPr>
      <w:r w:rsidRPr="007077AE">
        <w:rPr>
          <w:rFonts w:ascii="Times New Roman" w:hAnsi="Times New Roman" w:cs="Times New Roman"/>
          <w:color w:val="000000" w:themeColor="text1"/>
        </w:rPr>
        <w:t>Zamawiający będzie regulować należności przelewam z rachunku Zamawiającego na rachunek bankowy Wykonawcy nr………………………………………….………………. na podstawie faktur Wykonawcy</w:t>
      </w:r>
      <w:r w:rsidRPr="007077AE">
        <w:rPr>
          <w:rFonts w:ascii="Times New Roman" w:eastAsia="Times New Roman" w:hAnsi="Times New Roman" w:cs="Times New Roman"/>
          <w:bCs/>
          <w:color w:val="000000" w:themeColor="text1"/>
        </w:rPr>
        <w:t>.</w:t>
      </w:r>
      <w:r w:rsidRPr="007077AE">
        <w:rPr>
          <w:rFonts w:ascii="Times New Roman" w:hAnsi="Times New Roman" w:cs="Times New Roman"/>
          <w:color w:val="000000" w:themeColor="text1"/>
        </w:rPr>
        <w:t xml:space="preserve"> </w:t>
      </w:r>
    </w:p>
    <w:p w14:paraId="6CB6362A" w14:textId="77777777" w:rsidR="00DB47D5" w:rsidRPr="007077AE" w:rsidRDefault="00DB47D5" w:rsidP="00B526C5">
      <w:pPr>
        <w:pStyle w:val="Akapitzlist"/>
        <w:numPr>
          <w:ilvl w:val="0"/>
          <w:numId w:val="43"/>
        </w:numPr>
        <w:tabs>
          <w:tab w:val="num" w:pos="426"/>
        </w:tabs>
        <w:autoSpaceDE w:val="0"/>
        <w:autoSpaceDN w:val="0"/>
        <w:adjustRightInd w:val="0"/>
        <w:spacing w:after="0" w:line="360" w:lineRule="auto"/>
        <w:jc w:val="both"/>
        <w:rPr>
          <w:rFonts w:ascii="Times New Roman" w:eastAsia="Times New Roman" w:hAnsi="Times New Roman" w:cs="Times New Roman"/>
          <w:color w:val="000000" w:themeColor="text1"/>
        </w:rPr>
      </w:pPr>
      <w:r w:rsidRPr="007077AE">
        <w:rPr>
          <w:rFonts w:ascii="Times New Roman" w:hAnsi="Times New Roman" w:cs="Times New Roman"/>
          <w:color w:val="000000" w:themeColor="text1"/>
        </w:rPr>
        <w:t>Zamawiający zrealizuje prawidłowo wystawioną fakturę w terminie do 30 dni (wraz z dołączonym protokołem odbioru końcowego robót lub protokółem usunięcia usterek stwierdzonych w protokole końcowym odbioru robót podpisanym obustronnie) od dnia jej otrzymania.</w:t>
      </w:r>
    </w:p>
    <w:p w14:paraId="2548E857" w14:textId="77777777" w:rsidR="00DB47D5" w:rsidRPr="007077AE" w:rsidRDefault="00DB47D5" w:rsidP="00B526C5">
      <w:pPr>
        <w:pStyle w:val="Akapitzlist"/>
        <w:numPr>
          <w:ilvl w:val="0"/>
          <w:numId w:val="43"/>
        </w:numPr>
        <w:autoSpaceDE w:val="0"/>
        <w:autoSpaceDN w:val="0"/>
        <w:adjustRightInd w:val="0"/>
        <w:spacing w:after="0" w:line="360" w:lineRule="auto"/>
        <w:ind w:left="426" w:hanging="426"/>
        <w:jc w:val="both"/>
        <w:rPr>
          <w:rFonts w:ascii="Times New Roman" w:eastAsia="Times New Roman" w:hAnsi="Times New Roman" w:cs="Times New Roman"/>
          <w:color w:val="000000" w:themeColor="text1"/>
        </w:rPr>
      </w:pPr>
      <w:r w:rsidRPr="007077AE">
        <w:rPr>
          <w:rFonts w:ascii="Times New Roman" w:hAnsi="Times New Roman" w:cs="Times New Roman"/>
          <w:color w:val="000000" w:themeColor="text1"/>
        </w:rPr>
        <w:t>Za dzień zapłaty wynagrodzenia Strony przyjmują datę obciążenia rachunku bankowego Zamawiającego  kwotą płatności.</w:t>
      </w:r>
    </w:p>
    <w:p w14:paraId="7906077A"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W przypadku niedostarczenia przez Wykonawcę faktury konsekwencje późniejszej wypłaty obciążają wyłącznie Wykonawcę.</w:t>
      </w:r>
    </w:p>
    <w:p w14:paraId="7759C429"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Wykonawca  oświadcza, że jest zarejestrowanym czynnym podatnikiem podatku od towarów i usług.</w:t>
      </w:r>
    </w:p>
    <w:p w14:paraId="49C74803" w14:textId="712E027F" w:rsidR="00DB47D5" w:rsidRPr="007077AE" w:rsidRDefault="00DB47D5" w:rsidP="00B526C5">
      <w:pPr>
        <w:pStyle w:val="Akapitzlist"/>
        <w:numPr>
          <w:ilvl w:val="0"/>
          <w:numId w:val="43"/>
        </w:numPr>
        <w:spacing w:after="5" w:line="360" w:lineRule="auto"/>
        <w:jc w:val="both"/>
        <w:rPr>
          <w:rFonts w:ascii="Times New Roman" w:hAnsi="Times New Roman" w:cs="Times New Roman"/>
          <w:color w:val="000000" w:themeColor="text1"/>
        </w:rPr>
      </w:pPr>
      <w:r w:rsidRPr="007077AE">
        <w:rPr>
          <w:rFonts w:ascii="Times New Roman" w:hAnsi="Times New Roman" w:cs="Times New Roman"/>
          <w:bCs/>
          <w:color w:val="000000" w:themeColor="text1"/>
        </w:rPr>
        <w:t xml:space="preserve">Wykonawca </w:t>
      </w:r>
      <w:r w:rsidRPr="007077AE">
        <w:rPr>
          <w:rFonts w:ascii="Times New Roman" w:hAnsi="Times New Roman" w:cs="Times New Roman"/>
          <w:color w:val="000000" w:themeColor="text1"/>
        </w:rPr>
        <w:t xml:space="preserve">potwierdza, iż wskazany w  ust. 3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rachunek bankowy jest zawarty uwidoczniony </w:t>
      </w:r>
      <w:r w:rsidRPr="007077AE">
        <w:rPr>
          <w:rFonts w:ascii="Times New Roman" w:hAnsi="Times New Roman" w:cs="Times New Roman"/>
          <w:color w:val="000000" w:themeColor="text1"/>
        </w:rPr>
        <w:br/>
        <w:t>w Wykazie, o którym mowa w art. 96b ust. 1 ustawy z dnia 11 marca 2004 r. o podatku od towarów i usług prowadzonym przez Szefa Krajowej Administracji Skarbowej.</w:t>
      </w:r>
    </w:p>
    <w:p w14:paraId="7D228350" w14:textId="717CC68D" w:rsidR="00DB47D5" w:rsidRPr="007077AE" w:rsidRDefault="00DB47D5" w:rsidP="00B526C5">
      <w:pPr>
        <w:pStyle w:val="Akapitzlist"/>
        <w:numPr>
          <w:ilvl w:val="0"/>
          <w:numId w:val="43"/>
        </w:numPr>
        <w:spacing w:after="5" w:line="360" w:lineRule="auto"/>
        <w:jc w:val="both"/>
        <w:rPr>
          <w:rFonts w:ascii="Times New Roman" w:hAnsi="Times New Roman" w:cs="Times New Roman"/>
          <w:color w:val="000000" w:themeColor="text1"/>
        </w:rPr>
      </w:pPr>
      <w:r w:rsidRPr="007077AE">
        <w:rPr>
          <w:rFonts w:ascii="Times New Roman" w:hAnsi="Times New Roman" w:cs="Times New Roman"/>
          <w:bCs/>
          <w:color w:val="000000" w:themeColor="text1"/>
        </w:rPr>
        <w:t>W</w:t>
      </w:r>
      <w:r w:rsidRPr="007077AE">
        <w:rPr>
          <w:rFonts w:ascii="Times New Roman" w:hAnsi="Times New Roman" w:cs="Times New Roman"/>
          <w:color w:val="000000" w:themeColor="text1"/>
        </w:rPr>
        <w:t xml:space="preserve">ykonawca bez uprzedniej pisemnej zgody Zamawiającego nie może przenieść wierzytelności  wynikających z niniejszej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na osobę trzecią ani dokonywać potrąceń wierzytelności własnych </w:t>
      </w:r>
      <w:r w:rsidRPr="007077AE">
        <w:rPr>
          <w:rFonts w:ascii="Times New Roman" w:hAnsi="Times New Roman" w:cs="Times New Roman"/>
          <w:color w:val="000000" w:themeColor="text1"/>
        </w:rPr>
        <w:br/>
        <w:t xml:space="preserve">z wierzytelnościami Zamawiającego.  </w:t>
      </w:r>
    </w:p>
    <w:p w14:paraId="3014874E" w14:textId="77777777" w:rsidR="00DB47D5" w:rsidRPr="007077AE" w:rsidRDefault="00DB47D5" w:rsidP="00B526C5">
      <w:pPr>
        <w:pStyle w:val="Akapitzlist"/>
        <w:numPr>
          <w:ilvl w:val="0"/>
          <w:numId w:val="43"/>
        </w:numPr>
        <w:spacing w:after="5" w:line="360" w:lineRule="auto"/>
        <w:jc w:val="both"/>
        <w:rPr>
          <w:rFonts w:ascii="Times New Roman" w:hAnsi="Times New Roman" w:cs="Times New Roman"/>
          <w:color w:val="000000" w:themeColor="text1"/>
        </w:rPr>
      </w:pPr>
      <w:r w:rsidRPr="007077AE">
        <w:rPr>
          <w:rFonts w:ascii="Times New Roman" w:hAnsi="Times New Roman" w:cs="Times New Roman"/>
          <w:color w:val="000000" w:themeColor="text1"/>
        </w:rPr>
        <w:t>Potrącenie lub przeniesienie wierzytelności dokonane bez uprzedniej pisemnej zgody Zamawiającego są dla Zamawiającego bezskuteczne.</w:t>
      </w:r>
    </w:p>
    <w:p w14:paraId="1E977CE7"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Wykonawca wyraża zgodę na potrącenie kar umownych z bieżących należności, bez osobnego wezwania do zapłaty. O ile kary nie zostaną potrącone z bieżących należności Wykonawcy, zostaną zapłacone na podstawie odrębnego wezwania do zapłaty.</w:t>
      </w:r>
    </w:p>
    <w:p w14:paraId="349F5AEC" w14:textId="6AC9073A"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Podpisanie protokołu odbioru bez zastrzeżeń nie wyłącza dochodzenia przez Zamawiającego roszczeń </w:t>
      </w:r>
      <w:r w:rsidRPr="007077AE">
        <w:rPr>
          <w:rFonts w:ascii="Times New Roman" w:hAnsi="Times New Roman" w:cs="Times New Roman"/>
          <w:color w:val="000000" w:themeColor="text1"/>
        </w:rPr>
        <w:br/>
        <w:t xml:space="preserve">z tytułu nienależnego wykonania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w szczególności w przypadku wykrycia wad przedmiotu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przez Zamawiającego po dokonaniu odbioru. </w:t>
      </w:r>
    </w:p>
    <w:p w14:paraId="606FE1A1" w14:textId="244046C3"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Zamawiający zezwala na przesłanie drogą elektroniczną faktur wystawianych przez Wykonawcę zgodnie </w:t>
      </w:r>
      <w:r w:rsidRPr="007077AE">
        <w:rPr>
          <w:rFonts w:ascii="Times New Roman" w:hAnsi="Times New Roman" w:cs="Times New Roman"/>
          <w:color w:val="000000" w:themeColor="text1"/>
        </w:rPr>
        <w:br/>
        <w:t xml:space="preserve">z obowiązującymi przepisami ustawy z 11 marca 2004 r. o podatku od towarów i usług, w formacie PDF </w:t>
      </w:r>
      <w:r w:rsidRPr="007077AE">
        <w:rPr>
          <w:rFonts w:ascii="Times New Roman" w:hAnsi="Times New Roman" w:cs="Times New Roman"/>
          <w:color w:val="000000" w:themeColor="text1"/>
        </w:rPr>
        <w:br/>
        <w:t xml:space="preserve">w związku z realizacją niniejszej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mowy.</w:t>
      </w:r>
    </w:p>
    <w:p w14:paraId="3F2FCBC8"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Faktury będą przesyłane pocztą elektroniczną pomiędzy wskazanymi niżej adresami e-mail:</w:t>
      </w:r>
    </w:p>
    <w:p w14:paraId="27A99FE2" w14:textId="77777777" w:rsidR="00DB47D5" w:rsidRPr="007077AE" w:rsidRDefault="00DB47D5" w:rsidP="00B526C5">
      <w:pPr>
        <w:pStyle w:val="Akapitzlist"/>
        <w:numPr>
          <w:ilvl w:val="0"/>
          <w:numId w:val="44"/>
        </w:numPr>
        <w:tabs>
          <w:tab w:val="center" w:pos="4253"/>
        </w:tabs>
        <w:suppressAutoHyphens/>
        <w:spacing w:after="120" w:line="360" w:lineRule="auto"/>
        <w:jc w:val="both"/>
        <w:rPr>
          <w:rFonts w:ascii="Times New Roman" w:hAnsi="Times New Roman" w:cs="Times New Roman"/>
          <w:color w:val="000000" w:themeColor="text1"/>
        </w:rPr>
      </w:pPr>
      <w:r w:rsidRPr="007077AE">
        <w:rPr>
          <w:rFonts w:ascii="Times New Roman" w:hAnsi="Times New Roman" w:cs="Times New Roman"/>
          <w:color w:val="000000" w:themeColor="text1"/>
        </w:rPr>
        <w:t>adres e-mail Wykonawcy: ……………………….</w:t>
      </w:r>
    </w:p>
    <w:p w14:paraId="31676DFB" w14:textId="77777777" w:rsidR="00DB47D5" w:rsidRPr="007077AE" w:rsidRDefault="00DB47D5" w:rsidP="00B526C5">
      <w:pPr>
        <w:pStyle w:val="Akapitzlist"/>
        <w:numPr>
          <w:ilvl w:val="0"/>
          <w:numId w:val="44"/>
        </w:numPr>
        <w:tabs>
          <w:tab w:val="center" w:pos="4253"/>
        </w:tabs>
        <w:suppressAutoHyphens/>
        <w:spacing w:after="0" w:line="360" w:lineRule="auto"/>
        <w:rPr>
          <w:rFonts w:ascii="Times New Roman" w:hAnsi="Times New Roman" w:cs="Times New Roman"/>
          <w:color w:val="000000" w:themeColor="text1"/>
        </w:rPr>
      </w:pPr>
      <w:r w:rsidRPr="007077AE">
        <w:rPr>
          <w:rFonts w:ascii="Times New Roman" w:hAnsi="Times New Roman" w:cs="Times New Roman"/>
          <w:color w:val="000000" w:themeColor="text1"/>
        </w:rPr>
        <w:t>adresy e-mail Zamawiającego: ……………………</w:t>
      </w:r>
    </w:p>
    <w:p w14:paraId="67F2F798"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bookmarkStart w:id="2" w:name="_Hlk173847553"/>
      <w:r w:rsidRPr="007077AE">
        <w:rPr>
          <w:rFonts w:ascii="Times New Roman" w:hAnsi="Times New Roman" w:cs="Times New Roman"/>
          <w:color w:val="000000" w:themeColor="text1"/>
        </w:rPr>
        <w:lastRenderedPageBreak/>
        <w:t>Faktury oraz ewentualne załączniki do faktur będą przesyłane w odrębnych, nieedytowalnych plikach zapisanych w formacie PDF.</w:t>
      </w:r>
      <w:bookmarkEnd w:id="2"/>
    </w:p>
    <w:p w14:paraId="6F117202" w14:textId="5BBF0AB3"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Faktury  muszą  zawierać  numer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mowy  oraz  adres e-mail  Zamawiającego, o którym mowa w ust. 14.</w:t>
      </w:r>
    </w:p>
    <w:p w14:paraId="0B4FB73B"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Za datę otrzymania faktury przez Zamawiającego, uważa się datę wpływu faktury w postaci nieedytowalnego pliku PDF na adres e-mail Zamawiającego, o którym mowa w ust. 14.</w:t>
      </w:r>
    </w:p>
    <w:p w14:paraId="0C3519B2"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Zamawiający jest zobowiązany do zapłaty faktury tylko w przypadku przesłania jej na adres e-mail, </w:t>
      </w:r>
      <w:r w:rsidRPr="007077AE">
        <w:rPr>
          <w:rFonts w:ascii="Times New Roman" w:hAnsi="Times New Roman" w:cs="Times New Roman"/>
          <w:color w:val="000000" w:themeColor="text1"/>
        </w:rPr>
        <w:br/>
        <w:t>o którym mowa w ust. 14. Przesłanie faktur na inny adres niż wskazany w ust. 14 będzie traktowane jako niedostarczenie ich do Zamawiającego.</w:t>
      </w:r>
    </w:p>
    <w:p w14:paraId="6C276B2C"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Strony zobowiązują się do pisemnego powiadomienia w przypadku zmiany adresów e-mail, o których mowa w ust. 14.</w:t>
      </w:r>
    </w:p>
    <w:p w14:paraId="3F4768F3" w14:textId="77777777" w:rsidR="00DB47D5" w:rsidRPr="007077AE" w:rsidRDefault="00DB47D5" w:rsidP="00B526C5">
      <w:pPr>
        <w:numPr>
          <w:ilvl w:val="0"/>
          <w:numId w:val="43"/>
        </w:numPr>
        <w:spacing w:after="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Faktury nie będą przesyłane dodatkowo w formie papierowej.</w:t>
      </w:r>
    </w:p>
    <w:p w14:paraId="439A1148" w14:textId="77777777" w:rsidR="00E22C30" w:rsidRPr="007077AE" w:rsidRDefault="00DB47D5" w:rsidP="00B526C5">
      <w:pPr>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 xml:space="preserve">Koszty związane ze świadczeniem usługi gwarancyjnej poza siedzibą Zamawiającego ponosi Wykonawca. </w:t>
      </w:r>
    </w:p>
    <w:p w14:paraId="0958BA64" w14:textId="77777777" w:rsidR="00E22C30" w:rsidRPr="007077AE" w:rsidRDefault="00DB47D5" w:rsidP="00B526C5">
      <w:pPr>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W przypadku wystawienia przez Wykonawcę faktury VAT niezgodnie z zapisami Umowy, jej zapłata zostanie wstrzymana do czasu otrzymania przez Zamawiającego  poprawnie wystawionej faktury.</w:t>
      </w:r>
    </w:p>
    <w:p w14:paraId="56E78963" w14:textId="77777777" w:rsidR="00E22C30" w:rsidRPr="007077AE" w:rsidRDefault="00DB47D5" w:rsidP="00B526C5">
      <w:pPr>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Wykonawca może żądać wyłącznie wynagrodzenia za wykonaną część Umowy.</w:t>
      </w:r>
    </w:p>
    <w:p w14:paraId="4D5D882A" w14:textId="6DB9228A" w:rsidR="00E22C30" w:rsidRPr="007077AE" w:rsidRDefault="00DB47D5" w:rsidP="00B526C5">
      <w:pPr>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zatrudnienia podwykonawców, warunkiem zapłaty przez Zamawiającego drugiej </w:t>
      </w:r>
      <w:r w:rsidRPr="007077AE">
        <w:rPr>
          <w:rFonts w:ascii="Times New Roman" w:eastAsia="Times New Roman" w:hAnsi="Times New Roman" w:cs="Times New Roman"/>
          <w:color w:val="000000" w:themeColor="text1"/>
        </w:rPr>
        <w:br/>
        <w:t xml:space="preserve">i następnych części należnego wynagrodzenia Wykonawcy za odebrane roboty jest przedłożenie Zamawiającemu dowodów zapłaty wymagalnego wynagrodzenia podwykonawcom i dalszym podwykonawcom biorącym udział w realizacji odebranych robót budowlanych. Wykonawca do </w:t>
      </w:r>
      <w:r w:rsidRPr="007077AE">
        <w:rPr>
          <w:rFonts w:ascii="Times New Roman" w:eastAsia="Times New Roman" w:hAnsi="Times New Roman" w:cs="Times New Roman"/>
          <w:color w:val="000000" w:themeColor="text1"/>
        </w:rPr>
        <w:br/>
        <w:t xml:space="preserve">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7077AE">
        <w:rPr>
          <w:rFonts w:ascii="Times New Roman" w:eastAsia="Times New Roman" w:hAnsi="Times New Roman" w:cs="Times New Roman"/>
          <w:b/>
          <w:color w:val="000000" w:themeColor="text1"/>
        </w:rPr>
        <w:t xml:space="preserve">załącznik nr </w:t>
      </w:r>
      <w:r w:rsidR="004B2117" w:rsidRPr="007077AE">
        <w:rPr>
          <w:rFonts w:ascii="Times New Roman" w:eastAsia="Times New Roman" w:hAnsi="Times New Roman" w:cs="Times New Roman"/>
          <w:b/>
          <w:color w:val="000000" w:themeColor="text1"/>
        </w:rPr>
        <w:t>6</w:t>
      </w:r>
      <w:r w:rsidRPr="007077AE">
        <w:rPr>
          <w:rFonts w:ascii="Times New Roman" w:eastAsia="Times New Roman" w:hAnsi="Times New Roman" w:cs="Times New Roman"/>
          <w:b/>
          <w:color w:val="000000" w:themeColor="text1"/>
        </w:rPr>
        <w:t xml:space="preserve"> </w:t>
      </w:r>
      <w:r w:rsidRPr="007077AE">
        <w:rPr>
          <w:rFonts w:ascii="Times New Roman" w:eastAsia="Times New Roman" w:hAnsi="Times New Roman" w:cs="Times New Roman"/>
          <w:color w:val="000000" w:themeColor="text1"/>
        </w:rPr>
        <w:t>do Umowy.</w:t>
      </w:r>
    </w:p>
    <w:p w14:paraId="6B67BB96" w14:textId="5DC4FEDB" w:rsidR="00DB47D5" w:rsidRPr="007077AE" w:rsidRDefault="00DB47D5" w:rsidP="00B526C5">
      <w:pPr>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Jeżeli Wykonawca nie przedstawi Zamawiającemu oświadczeń, o których mowa w ust.</w:t>
      </w:r>
      <w:r w:rsidR="00134E04" w:rsidRPr="007077AE">
        <w:rPr>
          <w:rFonts w:ascii="Times New Roman" w:eastAsia="Times New Roman" w:hAnsi="Times New Roman" w:cs="Times New Roman"/>
          <w:color w:val="000000" w:themeColor="text1"/>
        </w:rPr>
        <w:t xml:space="preserve"> </w:t>
      </w:r>
      <w:r w:rsidRPr="007077AE">
        <w:rPr>
          <w:rFonts w:ascii="Times New Roman" w:eastAsia="Times New Roman" w:hAnsi="Times New Roman" w:cs="Times New Roman"/>
          <w:color w:val="000000" w:themeColor="text1"/>
        </w:rPr>
        <w:t>24, Zamawiający zatrzyma z faktury Wykonawcy część wynagrodzenia określonego w § 14 ust. 1</w:t>
      </w:r>
      <w:r w:rsidR="00134E04" w:rsidRPr="007077AE">
        <w:rPr>
          <w:rFonts w:ascii="Times New Roman" w:eastAsia="Times New Roman" w:hAnsi="Times New Roman" w:cs="Times New Roman"/>
          <w:color w:val="000000" w:themeColor="text1"/>
        </w:rPr>
        <w:t xml:space="preserve"> Umowy</w:t>
      </w:r>
      <w:r w:rsidRPr="007077AE">
        <w:rPr>
          <w:rFonts w:ascii="Times New Roman" w:eastAsia="Times New Roman" w:hAnsi="Times New Roman" w:cs="Times New Roman"/>
          <w:color w:val="000000" w:themeColor="text1"/>
        </w:rPr>
        <w:t xml:space="preserve"> równą podwójnej wysokości spornej kwoty do czasu ostatecznego wyjaśnienia rozliczeń z podwykonawcami potwierdzonego w szczególności prawomocnym wyrokiem sądu lub potwierdzeniem dokonania zapłaty.</w:t>
      </w:r>
    </w:p>
    <w:p w14:paraId="0594517F"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nieprzedstawienia przez Wykonawcę wszystkich dowodów zapłaty, o których mowa </w:t>
      </w:r>
      <w:r w:rsidRPr="007077AE">
        <w:rPr>
          <w:rFonts w:ascii="Times New Roman" w:eastAsia="Times New Roman" w:hAnsi="Times New Roman" w:cs="Times New Roman"/>
          <w:color w:val="000000" w:themeColor="text1"/>
        </w:rPr>
        <w:br/>
        <w:t xml:space="preserve">w ust. 24, Zamawiający wstrzymuje odpowiednio wypłatę należnego wynagrodzenia za odebrane roboty </w:t>
      </w:r>
      <w:r w:rsidRPr="007077AE">
        <w:rPr>
          <w:rFonts w:ascii="Times New Roman" w:eastAsia="Times New Roman" w:hAnsi="Times New Roman" w:cs="Times New Roman"/>
          <w:color w:val="000000" w:themeColor="text1"/>
        </w:rPr>
        <w:br/>
        <w:t>w części równej sumie kwot wynikających z nieprzedstawionych dowodów zapłaty.</w:t>
      </w:r>
    </w:p>
    <w:p w14:paraId="26072D1C" w14:textId="4B0A6E69"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Wykonawca wyraża zgodę na potrącenie z jego wynagrodzenia ustalonego w § 14 ust. 1 wynagrodzenia podwykonawcy i dalszego podwykonawcy wymagalnego i należnego </w:t>
      </w:r>
      <w:r w:rsidRPr="007077AE">
        <w:rPr>
          <w:rFonts w:ascii="Times New Roman" w:hAnsi="Times New Roman" w:cs="Times New Roman"/>
          <w:bCs/>
          <w:color w:val="000000" w:themeColor="text1"/>
        </w:rPr>
        <w:t xml:space="preserve">na podstawie umowy, której przedmiotem są roboty budowlane i której projekt został zaakceptowany przez Zamawiającego oraz na podstawie przedłożonej Zamawiającemu poświadczonej za zgodność z oryginałem kopii umowy </w:t>
      </w:r>
      <w:r w:rsidR="001C11A3" w:rsidRPr="007077AE">
        <w:rPr>
          <w:rFonts w:ascii="Times New Roman" w:hAnsi="Times New Roman" w:cs="Times New Roman"/>
          <w:bCs/>
          <w:color w:val="000000" w:themeColor="text1"/>
        </w:rPr>
        <w:br/>
      </w:r>
      <w:r w:rsidRPr="007077AE">
        <w:rPr>
          <w:rFonts w:ascii="Times New Roman" w:hAnsi="Times New Roman" w:cs="Times New Roman"/>
          <w:bCs/>
          <w:color w:val="000000" w:themeColor="text1"/>
        </w:rPr>
        <w:t>o podwykonawstwo, której przedmiotem są dostawy lub usługi</w:t>
      </w:r>
      <w:r w:rsidRPr="007077AE">
        <w:rPr>
          <w:rFonts w:ascii="Times New Roman" w:eastAsia="Times New Roman" w:hAnsi="Times New Roman" w:cs="Times New Roman"/>
          <w:color w:val="000000" w:themeColor="text1"/>
        </w:rPr>
        <w:t xml:space="preserve">, jeżeli podwykonawca lub dalszy </w:t>
      </w:r>
      <w:r w:rsidRPr="007077AE">
        <w:rPr>
          <w:rFonts w:ascii="Times New Roman" w:eastAsia="Times New Roman" w:hAnsi="Times New Roman" w:cs="Times New Roman"/>
          <w:color w:val="000000" w:themeColor="text1"/>
        </w:rPr>
        <w:lastRenderedPageBreak/>
        <w:t>podwykonawca zwróci się o zapłatę bezpośrednio do Zamawiającego z zastrzeżeniem powiadomienia Wykonawcy i umożliwienia mu ustosunkowania się do roszczeń.</w:t>
      </w:r>
    </w:p>
    <w:p w14:paraId="7C5A58F2"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Termin zapłaty wynagrodzenia podwykonawcy lub dalszemu podwykonawcy przewidziany </w:t>
      </w:r>
      <w:r w:rsidRPr="007077AE">
        <w:rPr>
          <w:rFonts w:ascii="Times New Roman" w:eastAsia="Times New Roman" w:hAnsi="Times New Roman" w:cs="Times New Roman"/>
          <w:color w:val="000000" w:themeColor="text1"/>
        </w:rPr>
        <w:br/>
        <w:t xml:space="preserve">w umowie o podwykonawstwo nie może być dłuższy niż </w:t>
      </w:r>
      <w:r w:rsidRPr="007077AE">
        <w:rPr>
          <w:rFonts w:ascii="Times New Roman" w:eastAsia="Times New Roman" w:hAnsi="Times New Roman" w:cs="Times New Roman"/>
          <w:b/>
          <w:bCs/>
          <w:color w:val="000000" w:themeColor="text1"/>
        </w:rPr>
        <w:t>15</w:t>
      </w:r>
      <w:r w:rsidRPr="007077AE">
        <w:rPr>
          <w:rFonts w:ascii="Times New Roman" w:eastAsia="Times New Roman" w:hAnsi="Times New Roman" w:cs="Times New Roman"/>
          <w:color w:val="000000" w:themeColor="text1"/>
        </w:rPr>
        <w:t xml:space="preserve"> dni od dnia doręczenia Wykonawcy, podwykonawcy lub dalszemu podwykonawcy faktury lub rachunku potwierdzonych przez inspektora nadzoru. </w:t>
      </w:r>
    </w:p>
    <w:p w14:paraId="31132A96"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7557AE8" w14:textId="5008EAD9"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Przed dokonaniem bezpośredniej zapłaty Zamawiający jest obowiązany umożliwić Wykonawcy zgłoszenie pisemnie uwag dotyczących zasadności bezpośredniej zapłaty wynagrodzenia podwykonawcy lub dalszemu podwykonawcy, o których mowa w ust.</w:t>
      </w:r>
      <w:r w:rsidR="00134E04" w:rsidRPr="007077AE">
        <w:rPr>
          <w:rFonts w:ascii="Times New Roman" w:eastAsia="Times New Roman" w:hAnsi="Times New Roman" w:cs="Times New Roman"/>
          <w:color w:val="000000" w:themeColor="text1"/>
        </w:rPr>
        <w:t xml:space="preserve"> </w:t>
      </w:r>
      <w:r w:rsidRPr="007077AE">
        <w:rPr>
          <w:rFonts w:ascii="Times New Roman" w:eastAsia="Times New Roman" w:hAnsi="Times New Roman" w:cs="Times New Roman"/>
          <w:color w:val="000000" w:themeColor="text1"/>
        </w:rPr>
        <w:t xml:space="preserve">29. Zamawiający informuje o terminie zgłaszania uwag, nie krótszym niż 7 dni od dnia doręczenia tej informacji. W uwagach nie można powoływać się na potrącenie roszczeń Wykonawcy względem podwykonawcy niezwiązanych z realizacją umowy </w:t>
      </w:r>
      <w:r w:rsidRPr="007077AE">
        <w:rPr>
          <w:rFonts w:ascii="Times New Roman" w:eastAsia="Times New Roman" w:hAnsi="Times New Roman" w:cs="Times New Roman"/>
          <w:color w:val="000000" w:themeColor="text1"/>
        </w:rPr>
        <w:br/>
        <w:t>o podwykonawstwo.</w:t>
      </w:r>
    </w:p>
    <w:p w14:paraId="3558FBE3" w14:textId="77777777" w:rsidR="00DB47D5" w:rsidRPr="007077AE" w:rsidRDefault="00DB47D5" w:rsidP="00B526C5">
      <w:pPr>
        <w:pStyle w:val="Akapitzlist"/>
        <w:numPr>
          <w:ilvl w:val="0"/>
          <w:numId w:val="43"/>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zgłoszenia uwag, o których mowa w ust. 30, w terminie wskazanym przez Zamawiającego, Zamawiający może: </w:t>
      </w:r>
    </w:p>
    <w:p w14:paraId="31C3F2A1" w14:textId="77777777" w:rsidR="00DB47D5" w:rsidRPr="007077AE" w:rsidRDefault="00DB47D5" w:rsidP="00B526C5">
      <w:pPr>
        <w:numPr>
          <w:ilvl w:val="0"/>
          <w:numId w:val="10"/>
        </w:numPr>
        <w:autoSpaceDE w:val="0"/>
        <w:autoSpaceDN w:val="0"/>
        <w:adjustRightInd w:val="0"/>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nie dokonać bezpośredniej zapłaty wynagrodzenia podwykonawcy lub dalszemu podwykonawcy, jeżeli Wykonawca wykaże niezasadność takiej zapłaty, albo</w:t>
      </w:r>
    </w:p>
    <w:p w14:paraId="453FE90C" w14:textId="77777777" w:rsidR="00DB47D5" w:rsidRPr="007077AE" w:rsidRDefault="00DB47D5" w:rsidP="00B526C5">
      <w:pPr>
        <w:numPr>
          <w:ilvl w:val="0"/>
          <w:numId w:val="10"/>
        </w:numPr>
        <w:autoSpaceDE w:val="0"/>
        <w:autoSpaceDN w:val="0"/>
        <w:adjustRightInd w:val="0"/>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DC540A" w14:textId="77777777" w:rsidR="00DB47D5" w:rsidRPr="007077AE" w:rsidRDefault="00DB47D5" w:rsidP="00B526C5">
      <w:pPr>
        <w:numPr>
          <w:ilvl w:val="0"/>
          <w:numId w:val="10"/>
        </w:numPr>
        <w:autoSpaceDE w:val="0"/>
        <w:autoSpaceDN w:val="0"/>
        <w:adjustRightInd w:val="0"/>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dokonać bezpośredniej zapłaty wynagrodzenia podwykonawcy lub dalszemu podwykonawcy, jeżeli podwykonawca lub dalszy podwykonawca wykaże zasadność takiej zapłaty.</w:t>
      </w:r>
    </w:p>
    <w:p w14:paraId="0290E5F1" w14:textId="77777777"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 przypadku dokonania bezpośredniej zapłaty podwykonawcy lub dalszemu podwykonawcy, Zamawiający potrąca kwotę wypłaconego wynagrodzenia z wynagrodzenia należnego Wykonawcy.</w:t>
      </w:r>
    </w:p>
    <w:p w14:paraId="0BD20E05" w14:textId="77777777"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14708387" w14:textId="77777777"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Wykonawca jest zobowiązany do złożenia rozliczenia robót najpóźniej w terminie 21 dni od daty podpisania protokołu odbioru końcowego, przy czym Zamawiający wymaga, aby ostateczne rozliczenie </w:t>
      </w:r>
      <w:r w:rsidRPr="007077AE">
        <w:rPr>
          <w:rFonts w:ascii="Times New Roman" w:eastAsia="Times New Roman" w:hAnsi="Times New Roman" w:cs="Times New Roman"/>
          <w:color w:val="000000" w:themeColor="text1"/>
        </w:rPr>
        <w:br/>
      </w:r>
      <w:r w:rsidRPr="007077AE">
        <w:rPr>
          <w:rFonts w:ascii="Times New Roman" w:eastAsia="Times New Roman" w:hAnsi="Times New Roman" w:cs="Times New Roman"/>
          <w:color w:val="000000" w:themeColor="text1"/>
        </w:rPr>
        <w:lastRenderedPageBreak/>
        <w:t>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3B7294DF" w14:textId="77777777"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Strony postanawiają, że w przypadku opóźnienia w zapłacie należności pieniężnych przysługują im odsetki w wysokości ustawowej.</w:t>
      </w:r>
    </w:p>
    <w:p w14:paraId="35C5FA81" w14:textId="59643291"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Rozliczenie za niewykonaną część zamówienia (ograniczenie zakresu robót) zostanie wyliczona na podstawie protokołu robót zaniechanych, zatwierdzonego przez obie Strony Umowy i będzie skutkować zawarciem aneksu do Umowy zgodnie z postanowieniami § 25</w:t>
      </w:r>
      <w:r w:rsidR="00134E04" w:rsidRPr="007077AE">
        <w:rPr>
          <w:rFonts w:ascii="Times New Roman" w:eastAsia="Times New Roman" w:hAnsi="Times New Roman" w:cs="Times New Roman"/>
          <w:color w:val="000000" w:themeColor="text1"/>
        </w:rPr>
        <w:t xml:space="preserve"> Umowy</w:t>
      </w:r>
      <w:r w:rsidRPr="007077AE">
        <w:rPr>
          <w:rFonts w:ascii="Times New Roman" w:eastAsia="Times New Roman" w:hAnsi="Times New Roman" w:cs="Times New Roman"/>
          <w:color w:val="000000" w:themeColor="text1"/>
        </w:rPr>
        <w:t>.</w:t>
      </w:r>
    </w:p>
    <w:p w14:paraId="0727ED99" w14:textId="77777777" w:rsidR="00DB47D5" w:rsidRPr="007077AE" w:rsidRDefault="00DB47D5" w:rsidP="00B526C5">
      <w:pPr>
        <w:pStyle w:val="Akapitzlist"/>
        <w:numPr>
          <w:ilvl w:val="0"/>
          <w:numId w:val="43"/>
        </w:numPr>
        <w:autoSpaceDE w:val="0"/>
        <w:autoSpaceDN w:val="0"/>
        <w:adjustRightInd w:val="0"/>
        <w:spacing w:after="0" w:line="353" w:lineRule="auto"/>
        <w:ind w:left="426" w:hanging="426"/>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Złożenie faktury bez wymaganych przez Zamawiającego zgodnie z Umową dokumentów nie powoduje powstania obowiązku dokonania płatności przez Zamawiającego. </w:t>
      </w:r>
    </w:p>
    <w:p w14:paraId="3E6BD422" w14:textId="33248F3A" w:rsidR="00D41908" w:rsidRPr="007077AE" w:rsidRDefault="00D41908" w:rsidP="00636EC1">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16</w:t>
      </w:r>
    </w:p>
    <w:p w14:paraId="5CC58DAD" w14:textId="1D48CF70" w:rsidR="00173B75" w:rsidRPr="007077AE" w:rsidRDefault="00173B75" w:rsidP="00B526C5">
      <w:pPr>
        <w:pStyle w:val="Akapitzlist"/>
        <w:numPr>
          <w:ilvl w:val="0"/>
          <w:numId w:val="33"/>
        </w:numPr>
        <w:suppressAutoHyphens/>
        <w:autoSpaceDN w:val="0"/>
        <w:spacing w:after="0" w:line="360" w:lineRule="auto"/>
        <w:jc w:val="both"/>
        <w:textAlignment w:val="baseline"/>
        <w:rPr>
          <w:rFonts w:ascii="Times New Roman" w:eastAsia="SimSun" w:hAnsi="Times New Roman" w:cs="Times New Roman"/>
          <w:color w:val="000000" w:themeColor="text1"/>
          <w:kern w:val="3"/>
          <w:lang w:eastAsia="zh-CN" w:bidi="hi-IN"/>
        </w:rPr>
      </w:pPr>
      <w:r w:rsidRPr="007077AE">
        <w:rPr>
          <w:rFonts w:ascii="Times New Roman" w:eastAsia="Times New Roman" w:hAnsi="Times New Roman" w:cs="Times New Roman"/>
          <w:color w:val="000000" w:themeColor="text1"/>
          <w:kern w:val="3"/>
          <w:lang w:eastAsia="pl-PL" w:bidi="hi-IN"/>
        </w:rPr>
        <w:t>Wykonawca udziela gwarancji na roboty na ….….. miesięcy &lt;zgodnie z ofertą Wykonawcy – nie krócej niż 36 miesięcy&gt;.</w:t>
      </w:r>
    </w:p>
    <w:p w14:paraId="1B6AFE98" w14:textId="7ACB4662" w:rsidR="00383FB6" w:rsidRPr="007077AE" w:rsidRDefault="00062358" w:rsidP="00B526C5">
      <w:pPr>
        <w:widowControl w:val="0"/>
        <w:numPr>
          <w:ilvl w:val="0"/>
          <w:numId w:val="33"/>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SimSun" w:hAnsi="Times New Roman" w:cs="Times New Roman"/>
          <w:color w:val="000000" w:themeColor="text1"/>
          <w:kern w:val="3"/>
          <w:lang w:eastAsia="zh-CN" w:bidi="hi-IN"/>
        </w:rPr>
        <w:t>Okres gwarancji biegnie od dnia</w:t>
      </w:r>
      <w:r w:rsidR="00383FB6" w:rsidRPr="007077AE">
        <w:rPr>
          <w:rFonts w:ascii="Times New Roman" w:eastAsia="SimSun" w:hAnsi="Times New Roman" w:cs="Times New Roman"/>
          <w:color w:val="000000" w:themeColor="text1"/>
          <w:kern w:val="3"/>
          <w:lang w:eastAsia="zh-CN" w:bidi="hi-IN"/>
        </w:rPr>
        <w:t xml:space="preserve"> </w:t>
      </w:r>
      <w:r w:rsidR="00383FB6" w:rsidRPr="007077AE">
        <w:rPr>
          <w:rFonts w:ascii="Times New Roman" w:eastAsia="Times New Roman" w:hAnsi="Times New Roman" w:cs="Times New Roman"/>
          <w:color w:val="000000" w:themeColor="text1"/>
          <w:lang w:eastAsia="pl-PL"/>
        </w:rPr>
        <w:t xml:space="preserve">zakończenia </w:t>
      </w:r>
      <w:r w:rsidR="00FD3ABA" w:rsidRPr="007077AE">
        <w:rPr>
          <w:rFonts w:ascii="Times New Roman" w:eastAsia="Times New Roman" w:hAnsi="Times New Roman" w:cs="Times New Roman"/>
          <w:color w:val="000000" w:themeColor="text1"/>
          <w:lang w:eastAsia="pl-PL"/>
        </w:rPr>
        <w:t>U</w:t>
      </w:r>
      <w:r w:rsidR="00383FB6" w:rsidRPr="007077AE">
        <w:rPr>
          <w:rFonts w:ascii="Times New Roman" w:eastAsia="Times New Roman" w:hAnsi="Times New Roman" w:cs="Times New Roman"/>
          <w:color w:val="000000" w:themeColor="text1"/>
          <w:lang w:eastAsia="pl-PL"/>
        </w:rPr>
        <w:t xml:space="preserve">mowy określonego w § 12 ust. </w:t>
      </w:r>
      <w:r w:rsidR="00D7617E" w:rsidRPr="007077AE">
        <w:rPr>
          <w:rFonts w:ascii="Times New Roman" w:eastAsia="Times New Roman" w:hAnsi="Times New Roman" w:cs="Times New Roman"/>
          <w:color w:val="000000" w:themeColor="text1"/>
          <w:lang w:eastAsia="pl-PL"/>
        </w:rPr>
        <w:t>4</w:t>
      </w:r>
      <w:r w:rsidR="00383FB6" w:rsidRPr="007077AE">
        <w:rPr>
          <w:rFonts w:ascii="Times New Roman" w:eastAsia="Times New Roman" w:hAnsi="Times New Roman" w:cs="Times New Roman"/>
          <w:color w:val="000000" w:themeColor="text1"/>
          <w:lang w:eastAsia="pl-PL"/>
        </w:rPr>
        <w:t xml:space="preserve"> Umowy.</w:t>
      </w:r>
    </w:p>
    <w:p w14:paraId="3A02EF18" w14:textId="77777777" w:rsidR="00D41908" w:rsidRPr="007077AE" w:rsidRDefault="00D41908" w:rsidP="00B526C5">
      <w:pPr>
        <w:numPr>
          <w:ilvl w:val="0"/>
          <w:numId w:val="34"/>
        </w:numPr>
        <w:tabs>
          <w:tab w:val="left" w:pos="7230"/>
        </w:tabs>
        <w:suppressAutoHyphens/>
        <w:autoSpaceDN w:val="0"/>
        <w:spacing w:after="0" w:line="360" w:lineRule="auto"/>
        <w:jc w:val="both"/>
        <w:textAlignment w:val="baseline"/>
        <w:rPr>
          <w:rFonts w:ascii="Times New Roman" w:eastAsia="SimSun" w:hAnsi="Times New Roman" w:cs="Times New Roman"/>
          <w:color w:val="000000" w:themeColor="text1"/>
          <w:kern w:val="3"/>
          <w:lang w:eastAsia="zh-CN" w:bidi="hi-IN"/>
        </w:rPr>
      </w:pPr>
      <w:r w:rsidRPr="007077AE">
        <w:rPr>
          <w:rFonts w:ascii="Times New Roman" w:eastAsia="Times New Roman" w:hAnsi="Times New Roman" w:cs="Times New Roman"/>
          <w:color w:val="000000" w:themeColor="text1"/>
          <w:kern w:val="3"/>
          <w:lang w:eastAsia="pl-PL" w:bidi="hi-IN"/>
        </w:rPr>
        <w:t>W ramach udzielonej gwarancji Wykonawca zobowiązuje się do przestrzegania następujących zasad serwisu gwarancyjnego:</w:t>
      </w:r>
    </w:p>
    <w:p w14:paraId="1D9B4257" w14:textId="55852AA1" w:rsidR="00D41908" w:rsidRPr="007077AE" w:rsidRDefault="00D41908" w:rsidP="00B526C5">
      <w:pPr>
        <w:numPr>
          <w:ilvl w:val="0"/>
          <w:numId w:val="16"/>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usunięcie wad nastąpi w terminie 2 dni roboczych </w:t>
      </w:r>
      <w:r w:rsidR="00E415D5" w:rsidRPr="007077AE">
        <w:rPr>
          <w:rFonts w:ascii="Times New Roman" w:eastAsia="Times New Roman" w:hAnsi="Times New Roman" w:cs="Times New Roman"/>
          <w:color w:val="000000" w:themeColor="text1"/>
          <w:lang w:eastAsia="pl-PL"/>
        </w:rPr>
        <w:t>od dnia</w:t>
      </w:r>
      <w:r w:rsidRPr="007077AE">
        <w:rPr>
          <w:rFonts w:ascii="Times New Roman" w:eastAsia="Times New Roman" w:hAnsi="Times New Roman" w:cs="Times New Roman"/>
          <w:color w:val="000000" w:themeColor="text1"/>
          <w:lang w:eastAsia="pl-PL"/>
        </w:rPr>
        <w:t xml:space="preserve"> otrzymani</w:t>
      </w:r>
      <w:r w:rsidR="00E415D5" w:rsidRPr="007077AE">
        <w:rPr>
          <w:rFonts w:ascii="Times New Roman" w:eastAsia="Times New Roman" w:hAnsi="Times New Roman" w:cs="Times New Roman"/>
          <w:color w:val="000000" w:themeColor="text1"/>
          <w:lang w:eastAsia="pl-PL"/>
        </w:rPr>
        <w:t>a</w:t>
      </w:r>
      <w:r w:rsidRPr="007077AE">
        <w:rPr>
          <w:rFonts w:ascii="Times New Roman" w:eastAsia="Times New Roman" w:hAnsi="Times New Roman" w:cs="Times New Roman"/>
          <w:color w:val="000000" w:themeColor="text1"/>
          <w:lang w:eastAsia="pl-PL"/>
        </w:rPr>
        <w:t xml:space="preserve"> zgłoszenia, w uzasadnionych przypadkach termin ten za zgodą Zamawiającego może być wydłużony,</w:t>
      </w:r>
    </w:p>
    <w:p w14:paraId="684CB62E" w14:textId="79722E4E" w:rsidR="00D41908" w:rsidRPr="007077AE" w:rsidRDefault="00D41908" w:rsidP="00B526C5">
      <w:pPr>
        <w:numPr>
          <w:ilvl w:val="0"/>
          <w:numId w:val="16"/>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przyjmowanie zawiadomienia o wadach w dni robocze w godz. 8.00 </w:t>
      </w:r>
      <w:r w:rsidR="00BE3FA4" w:rsidRPr="007077AE">
        <w:rPr>
          <w:rFonts w:ascii="Times New Roman" w:eastAsia="Times New Roman" w:hAnsi="Times New Roman" w:cs="Times New Roman"/>
          <w:color w:val="000000" w:themeColor="text1"/>
          <w:lang w:eastAsia="pl-PL"/>
        </w:rPr>
        <w:t>– 16.00 drogą elektroniczną na adres………………………………………………………</w:t>
      </w:r>
    </w:p>
    <w:p w14:paraId="5AB73F2E" w14:textId="77777777" w:rsidR="00544151" w:rsidRPr="007077AE" w:rsidRDefault="00544151" w:rsidP="00B526C5">
      <w:pPr>
        <w:numPr>
          <w:ilvl w:val="0"/>
          <w:numId w:val="34"/>
        </w:numPr>
        <w:suppressAutoHyphens/>
        <w:autoSpaceDN w:val="0"/>
        <w:spacing w:after="0" w:line="360" w:lineRule="auto"/>
        <w:jc w:val="both"/>
        <w:textAlignment w:val="baseline"/>
        <w:rPr>
          <w:rFonts w:ascii="Times New Roman" w:hAnsi="Times New Roman" w:cs="Times New Roman"/>
          <w:color w:val="000000" w:themeColor="text1"/>
        </w:rPr>
      </w:pPr>
      <w:r w:rsidRPr="007077AE">
        <w:rPr>
          <w:rFonts w:ascii="Times New Roman" w:hAnsi="Times New Roman" w:cs="Times New Roman"/>
          <w:color w:val="000000" w:themeColor="text1"/>
        </w:rPr>
        <w:t>Koszty związane ze świadczeniem usługi gwarancyjnej poza siedzibą Zamawiającego ponosi Wykonawca.</w:t>
      </w:r>
    </w:p>
    <w:p w14:paraId="61F5F3DA" w14:textId="77777777" w:rsidR="00D41908" w:rsidRPr="007077AE" w:rsidRDefault="00D41908" w:rsidP="00636EC1">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17</w:t>
      </w:r>
    </w:p>
    <w:p w14:paraId="645F96F6" w14:textId="480BC7AE" w:rsidR="001806BF" w:rsidRPr="007077AE" w:rsidRDefault="00D41908" w:rsidP="00B526C5">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jest odpowiedzialny z tytułu rękojmi za usunięcie wad prawnych </w:t>
      </w:r>
      <w:r w:rsidR="00070143" w:rsidRPr="007077AE">
        <w:rPr>
          <w:rFonts w:ascii="Times New Roman" w:eastAsia="Times New Roman" w:hAnsi="Times New Roman" w:cs="Times New Roman"/>
          <w:color w:val="000000" w:themeColor="text1"/>
          <w:lang w:eastAsia="pl-PL"/>
        </w:rPr>
        <w:t>lub</w:t>
      </w:r>
      <w:r w:rsidRPr="007077AE">
        <w:rPr>
          <w:rFonts w:ascii="Times New Roman" w:eastAsia="Times New Roman" w:hAnsi="Times New Roman" w:cs="Times New Roman"/>
          <w:color w:val="000000" w:themeColor="text1"/>
          <w:lang w:eastAsia="pl-PL"/>
        </w:rPr>
        <w:t xml:space="preserve"> fizycznych robót oraz dostarczonych materiałów i urządzeń, w terminie</w:t>
      </w:r>
      <w:r w:rsidR="00BA25B8"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color w:val="000000" w:themeColor="text1"/>
          <w:lang w:eastAsia="pl-PL"/>
        </w:rPr>
        <w:t>…… miesięcy</w:t>
      </w:r>
      <w:r w:rsidRPr="007077AE">
        <w:rPr>
          <w:rFonts w:ascii="Times New Roman" w:eastAsia="Times New Roman" w:hAnsi="Times New Roman" w:cs="Times New Roman"/>
          <w:b/>
          <w:color w:val="000000" w:themeColor="text1"/>
          <w:lang w:eastAsia="pl-PL"/>
        </w:rPr>
        <w:t xml:space="preserve"> </w:t>
      </w:r>
      <w:r w:rsidRPr="007077AE">
        <w:rPr>
          <w:rFonts w:ascii="Times New Roman" w:eastAsia="Times New Roman" w:hAnsi="Times New Roman" w:cs="Times New Roman"/>
          <w:color w:val="000000" w:themeColor="text1"/>
          <w:lang w:eastAsia="pl-PL"/>
        </w:rPr>
        <w:t>od</w:t>
      </w:r>
      <w:r w:rsidRPr="007077AE">
        <w:rPr>
          <w:rFonts w:ascii="Times New Roman" w:eastAsia="Times New Roman" w:hAnsi="Times New Roman" w:cs="Times New Roman"/>
          <w:b/>
          <w:color w:val="000000" w:themeColor="text1"/>
          <w:lang w:eastAsia="pl-PL"/>
        </w:rPr>
        <w:t xml:space="preserve"> </w:t>
      </w:r>
      <w:r w:rsidRPr="007077AE">
        <w:rPr>
          <w:rFonts w:ascii="Times New Roman" w:eastAsia="Times New Roman" w:hAnsi="Times New Roman" w:cs="Times New Roman"/>
          <w:color w:val="000000" w:themeColor="text1"/>
          <w:lang w:eastAsia="pl-PL"/>
        </w:rPr>
        <w:t xml:space="preserve">dnia </w:t>
      </w:r>
      <w:r w:rsidR="001806BF" w:rsidRPr="007077AE">
        <w:rPr>
          <w:rFonts w:ascii="Times New Roman" w:eastAsia="Times New Roman" w:hAnsi="Times New Roman" w:cs="Times New Roman"/>
          <w:color w:val="000000" w:themeColor="text1"/>
          <w:lang w:eastAsia="pl-PL"/>
        </w:rPr>
        <w:t xml:space="preserve">zakończenia </w:t>
      </w:r>
      <w:r w:rsidR="00FD3ABA" w:rsidRPr="007077AE">
        <w:rPr>
          <w:rFonts w:ascii="Times New Roman" w:eastAsia="Times New Roman" w:hAnsi="Times New Roman" w:cs="Times New Roman"/>
          <w:color w:val="000000" w:themeColor="text1"/>
          <w:lang w:eastAsia="pl-PL"/>
        </w:rPr>
        <w:t>U</w:t>
      </w:r>
      <w:r w:rsidR="001806BF" w:rsidRPr="007077AE">
        <w:rPr>
          <w:rFonts w:ascii="Times New Roman" w:eastAsia="Times New Roman" w:hAnsi="Times New Roman" w:cs="Times New Roman"/>
          <w:color w:val="000000" w:themeColor="text1"/>
          <w:lang w:eastAsia="pl-PL"/>
        </w:rPr>
        <w:t xml:space="preserve">mowy określonego w § 12 ust. </w:t>
      </w:r>
      <w:r w:rsidR="00D7617E" w:rsidRPr="007077AE">
        <w:rPr>
          <w:rFonts w:ascii="Times New Roman" w:eastAsia="Times New Roman" w:hAnsi="Times New Roman" w:cs="Times New Roman"/>
          <w:color w:val="000000" w:themeColor="text1"/>
          <w:lang w:eastAsia="pl-PL"/>
        </w:rPr>
        <w:t>4</w:t>
      </w:r>
      <w:r w:rsidR="001806BF" w:rsidRPr="007077AE">
        <w:rPr>
          <w:rFonts w:ascii="Times New Roman" w:eastAsia="Times New Roman" w:hAnsi="Times New Roman" w:cs="Times New Roman"/>
          <w:color w:val="000000" w:themeColor="text1"/>
          <w:lang w:eastAsia="pl-PL"/>
        </w:rPr>
        <w:t xml:space="preserve"> Umowy.</w:t>
      </w:r>
    </w:p>
    <w:p w14:paraId="09707495" w14:textId="74D70A94" w:rsidR="00D41908" w:rsidRPr="007077AE" w:rsidRDefault="00D41908" w:rsidP="00B526C5">
      <w:pPr>
        <w:widowControl w:val="0"/>
        <w:numPr>
          <w:ilvl w:val="0"/>
          <w:numId w:val="3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 Zamawiający może dochodzić roszczeń z tytułu rękojmi za wady także po upływie terminu rękojmi, jeżeli zgłosi wadę przed upływem tego terminu. </w:t>
      </w:r>
    </w:p>
    <w:p w14:paraId="3A35216A" w14:textId="77777777" w:rsidR="00D41908" w:rsidRPr="007077AE" w:rsidRDefault="00D41908" w:rsidP="00B526C5">
      <w:pPr>
        <w:widowControl w:val="0"/>
        <w:numPr>
          <w:ilvl w:val="0"/>
          <w:numId w:val="3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Zamawiający zastrzega sobie wykonanie uprawnień z tytułu rękojmi niezależnie od uprawnień wynikających z tytułu gwarancji. </w:t>
      </w:r>
    </w:p>
    <w:p w14:paraId="234FBC92" w14:textId="77777777" w:rsidR="00D41908" w:rsidRPr="007077AE" w:rsidRDefault="00D41908" w:rsidP="00B526C5">
      <w:pPr>
        <w:widowControl w:val="0"/>
        <w:numPr>
          <w:ilvl w:val="0"/>
          <w:numId w:val="3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w:t>
      </w:r>
    </w:p>
    <w:p w14:paraId="208DC2EE" w14:textId="77777777" w:rsidR="00070143" w:rsidRPr="007077AE" w:rsidRDefault="00070143" w:rsidP="00B526C5">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Stwierdzone i zgłoszone Wykonawcy w formie pisemnej wady fizyczne lub prawne powstałe w czasie obowiązywania gwarancji i rękojmi za wady prawne lub fizyczne oraz wykazane podczas przeglądów gwarancyjnych Wykonawca zobowiązany jest usunąć w terminie wyznaczonym przez Zamawiającego.</w:t>
      </w:r>
    </w:p>
    <w:p w14:paraId="533E8554" w14:textId="0001A83A" w:rsidR="00070143" w:rsidRPr="007077AE" w:rsidRDefault="00070143" w:rsidP="00B526C5">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lastRenderedPageBreak/>
        <w:t xml:space="preserve">Usunięcie wad prawnych lub fizycznych </w:t>
      </w:r>
      <w:r w:rsidR="00E415D5" w:rsidRPr="007077AE">
        <w:rPr>
          <w:rFonts w:ascii="Times New Roman" w:eastAsia="Times New Roman" w:hAnsi="Times New Roman" w:cs="Times New Roman"/>
          <w:color w:val="000000" w:themeColor="text1"/>
          <w:lang w:eastAsia="pl-PL"/>
        </w:rPr>
        <w:t>po</w:t>
      </w:r>
      <w:r w:rsidRPr="007077AE">
        <w:rPr>
          <w:rFonts w:ascii="Times New Roman" w:eastAsia="Times New Roman" w:hAnsi="Times New Roman" w:cs="Times New Roman"/>
          <w:color w:val="000000" w:themeColor="text1"/>
          <w:lang w:eastAsia="pl-PL"/>
        </w:rPr>
        <w:t xml:space="preserve">winno być stwierdzone </w:t>
      </w:r>
      <w:r w:rsidR="00D60576" w:rsidRPr="007077AE">
        <w:rPr>
          <w:rFonts w:ascii="Times New Roman" w:eastAsia="Times New Roman" w:hAnsi="Times New Roman" w:cs="Times New Roman"/>
          <w:color w:val="000000" w:themeColor="text1"/>
          <w:lang w:eastAsia="pl-PL"/>
        </w:rPr>
        <w:t>na podstawie protokołu.</w:t>
      </w:r>
      <w:r w:rsidRPr="007077AE">
        <w:rPr>
          <w:rFonts w:ascii="Times New Roman" w:eastAsia="Times New Roman" w:hAnsi="Times New Roman" w:cs="Times New Roman"/>
          <w:color w:val="000000" w:themeColor="text1"/>
          <w:lang w:eastAsia="pl-PL"/>
        </w:rPr>
        <w:t xml:space="preserve"> W przypadku nieusunięcia wad w wyznaczonym terminie, Zamawiający usunie wady prawne lub fizyczne we własnym zakresie i obciąży Wykonawcę kosztami ich usunięcia. </w:t>
      </w:r>
    </w:p>
    <w:p w14:paraId="5A9F62F5" w14:textId="1B98D6AE" w:rsidR="00383FB6" w:rsidRPr="007077AE" w:rsidRDefault="00383FB6" w:rsidP="00B526C5">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Calibri" w:hAnsi="Times New Roman" w:cs="Times New Roman"/>
          <w:color w:val="000000" w:themeColor="text1"/>
        </w:rPr>
        <w:t>Na podstawie art. 558 Kodeksu cywilnego Zamawiający wspólnie z Wykonawcą rozszerzają odpowiedzialność Wykonawcy z tytułu rękojmi za wady robót. Termin rękojmi kończy się z dniem upływu terminu udzielonej gwarancji dla wszystkich robót, wynikającym z § 16 ust. 1 Umowy.</w:t>
      </w:r>
    </w:p>
    <w:p w14:paraId="4DB5DB0F" w14:textId="2149A904" w:rsidR="00D41908" w:rsidRPr="007077AE" w:rsidRDefault="00D41908" w:rsidP="00C7058E">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1</w:t>
      </w:r>
      <w:r w:rsidR="00AA3988" w:rsidRPr="007077AE">
        <w:rPr>
          <w:rFonts w:ascii="Times New Roman" w:eastAsia="Times New Roman" w:hAnsi="Times New Roman" w:cs="Times New Roman"/>
          <w:b/>
          <w:color w:val="000000" w:themeColor="text1"/>
          <w:lang w:eastAsia="pl-PL"/>
        </w:rPr>
        <w:t>8</w:t>
      </w:r>
    </w:p>
    <w:p w14:paraId="54A19C4C" w14:textId="77777777"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Wykonawca wnosi przed zawarciem Umowy zabezpieczenie należytego wykonania Umowy (zwane też dalej Zabezpieczeniem) w wysokości 5% wynagrodzenia określonego w § 14 ust. 1 Umowy, co stanowi kwotę ………………………………..zł (słownie: ……………………………………….............. złotych).</w:t>
      </w:r>
    </w:p>
    <w:p w14:paraId="56F6053F" w14:textId="77777777"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Zabezpieczenie zostaje wniesione w formie: …………………………………………</w:t>
      </w:r>
    </w:p>
    <w:p w14:paraId="37342278" w14:textId="7ED1FF39" w:rsidR="00D41908" w:rsidRPr="007077AE" w:rsidRDefault="00D41908" w:rsidP="00C7058E">
      <w:pPr>
        <w:autoSpaceDE w:val="0"/>
        <w:autoSpaceDN w:val="0"/>
        <w:adjustRightInd w:val="0"/>
        <w:spacing w:after="0" w:line="360" w:lineRule="auto"/>
        <w:ind w:left="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Dokument wniesienia Zabezpieczenia stanowi </w:t>
      </w:r>
      <w:r w:rsidRPr="007077AE">
        <w:rPr>
          <w:rFonts w:ascii="Times New Roman" w:eastAsia="Times New Roman" w:hAnsi="Times New Roman" w:cs="Times New Roman"/>
          <w:b/>
          <w:color w:val="000000" w:themeColor="text1"/>
          <w:lang w:eastAsia="pl-PL"/>
        </w:rPr>
        <w:t xml:space="preserve">załącznik nr </w:t>
      </w:r>
      <w:r w:rsidR="00A007C5" w:rsidRPr="007077AE">
        <w:rPr>
          <w:rFonts w:ascii="Times New Roman" w:eastAsia="Times New Roman" w:hAnsi="Times New Roman" w:cs="Times New Roman"/>
          <w:b/>
          <w:color w:val="000000" w:themeColor="text1"/>
          <w:lang w:eastAsia="pl-PL"/>
        </w:rPr>
        <w:t>8</w:t>
      </w:r>
      <w:r w:rsidRPr="007077AE">
        <w:rPr>
          <w:rFonts w:ascii="Times New Roman" w:eastAsia="Times New Roman" w:hAnsi="Times New Roman" w:cs="Times New Roman"/>
          <w:b/>
          <w:color w:val="000000" w:themeColor="text1"/>
          <w:lang w:eastAsia="pl-PL"/>
        </w:rPr>
        <w:t xml:space="preserve"> </w:t>
      </w:r>
      <w:r w:rsidRPr="007077AE">
        <w:rPr>
          <w:rFonts w:ascii="Times New Roman" w:eastAsia="Times New Roman" w:hAnsi="Times New Roman" w:cs="Times New Roman"/>
          <w:color w:val="000000" w:themeColor="text1"/>
          <w:lang w:eastAsia="pl-PL"/>
        </w:rPr>
        <w:t>do Umowy.</w:t>
      </w:r>
    </w:p>
    <w:p w14:paraId="661B349A" w14:textId="77777777"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Zabezpieczenie służy pokryciu roszczeń z tytułu niewykonania lub nienależytego wykonania Umowy. </w:t>
      </w:r>
    </w:p>
    <w:p w14:paraId="3CBDDE13" w14:textId="77777777"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rękojmi za wady zostanie zwrócona nie później niż w 15 dniu po upływie okresu rękojmi za wady.</w:t>
      </w:r>
    </w:p>
    <w:p w14:paraId="5AFD487B" w14:textId="64948325"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Zabezpieczenie wniesione w pieniądzu, Zamawiający zwraca wraz z odsetkami wynikającymi z </w:t>
      </w:r>
      <w:r w:rsidR="001C11A3" w:rsidRPr="007077AE">
        <w:rPr>
          <w:rFonts w:ascii="Times New Roman" w:eastAsia="Times New Roman" w:hAnsi="Times New Roman" w:cs="Times New Roman"/>
          <w:color w:val="000000" w:themeColor="text1"/>
          <w:lang w:eastAsia="pl-PL"/>
        </w:rPr>
        <w:t>U</w:t>
      </w:r>
      <w:r w:rsidRPr="007077AE">
        <w:rPr>
          <w:rFonts w:ascii="Times New Roman" w:eastAsia="Times New Roman" w:hAnsi="Times New Roman" w:cs="Times New Roman"/>
          <w:color w:val="000000" w:themeColor="text1"/>
          <w:lang w:eastAsia="pl-PL"/>
        </w:rPr>
        <w:t>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41D27EC2" w14:textId="306FE959" w:rsidR="00D41908" w:rsidRPr="007077AE" w:rsidRDefault="00D41908" w:rsidP="00C7058E">
      <w:pPr>
        <w:numPr>
          <w:ilvl w:val="0"/>
          <w:numId w:val="4"/>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 trakcie realizacji Umowy Wykonawca może dokonać zmiany formy zabezpieczenia na jedną lub kilka form, o których mowa w art. 450 ust. 1 Ustawy</w:t>
      </w:r>
      <w:r w:rsidR="002908EF" w:rsidRPr="007077AE">
        <w:rPr>
          <w:rFonts w:ascii="Times New Roman" w:eastAsia="Times New Roman" w:hAnsi="Times New Roman" w:cs="Times New Roman"/>
          <w:color w:val="000000" w:themeColor="text1"/>
          <w:lang w:eastAsia="pl-PL"/>
        </w:rPr>
        <w:t xml:space="preserve"> Pzp</w:t>
      </w:r>
      <w:r w:rsidRPr="007077AE">
        <w:rPr>
          <w:rFonts w:ascii="Times New Roman" w:eastAsia="Times New Roman" w:hAnsi="Times New Roman" w:cs="Times New Roman"/>
          <w:color w:val="000000" w:themeColor="text1"/>
          <w:lang w:eastAsia="pl-PL"/>
        </w:rPr>
        <w:t>.</w:t>
      </w:r>
    </w:p>
    <w:p w14:paraId="4355BDC8" w14:textId="6FC7697B" w:rsidR="00D41908" w:rsidRPr="007077AE" w:rsidRDefault="00D41908" w:rsidP="00C7058E">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xml:space="preserve">§ </w:t>
      </w:r>
      <w:r w:rsidR="00AA3988" w:rsidRPr="007077AE">
        <w:rPr>
          <w:rFonts w:ascii="Times New Roman" w:eastAsia="Times New Roman" w:hAnsi="Times New Roman" w:cs="Times New Roman"/>
          <w:b/>
          <w:color w:val="000000" w:themeColor="text1"/>
          <w:lang w:eastAsia="pl-PL"/>
        </w:rPr>
        <w:t>19</w:t>
      </w:r>
    </w:p>
    <w:p w14:paraId="4B5E6B4F" w14:textId="77777777" w:rsidR="00D41908" w:rsidRPr="007077AE" w:rsidRDefault="00D41908" w:rsidP="00C7058E">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Odstąpienie od Umowy wymaga zachowania formy pisemnej z podaniem uzasadnienia, pod rygorem nieważności. </w:t>
      </w:r>
    </w:p>
    <w:p w14:paraId="0047A4BF" w14:textId="70C836DF" w:rsidR="00D41908" w:rsidRPr="007077AE" w:rsidRDefault="00D41908" w:rsidP="00C7058E">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0</w:t>
      </w:r>
    </w:p>
    <w:p w14:paraId="5787EE34" w14:textId="4A576177" w:rsidR="00D41908" w:rsidRPr="007077AE" w:rsidRDefault="00D41908" w:rsidP="00B526C5">
      <w:pPr>
        <w:pStyle w:val="Akapitzlist"/>
        <w:widowControl w:val="0"/>
        <w:numPr>
          <w:ilvl w:val="0"/>
          <w:numId w:val="32"/>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Zamawiający może odstąpić od Umowy</w:t>
      </w:r>
      <w:r w:rsidR="00D40B04" w:rsidRPr="007077AE">
        <w:rPr>
          <w:rFonts w:ascii="Times New Roman" w:eastAsia="Times New Roman" w:hAnsi="Times New Roman" w:cs="Times New Roman"/>
          <w:color w:val="000000" w:themeColor="text1"/>
          <w:lang w:eastAsia="pl-PL"/>
        </w:rPr>
        <w:t xml:space="preserve">, w terminie 30 dni od dnia powzięcia wiadomości </w:t>
      </w:r>
      <w:r w:rsidR="00362A23" w:rsidRPr="007077AE">
        <w:rPr>
          <w:rFonts w:ascii="Times New Roman" w:eastAsia="Times New Roman" w:hAnsi="Times New Roman" w:cs="Times New Roman"/>
          <w:color w:val="000000" w:themeColor="text1"/>
          <w:lang w:eastAsia="pl-PL"/>
        </w:rPr>
        <w:br/>
      </w:r>
      <w:r w:rsidR="00D40B04" w:rsidRPr="007077AE">
        <w:rPr>
          <w:rFonts w:ascii="Times New Roman" w:eastAsia="Times New Roman" w:hAnsi="Times New Roman" w:cs="Times New Roman"/>
          <w:color w:val="000000" w:themeColor="text1"/>
          <w:lang w:eastAsia="pl-PL"/>
        </w:rPr>
        <w:t>o okolicznościach uzasadniających odstąpienie,</w:t>
      </w:r>
      <w:r w:rsidRPr="007077AE">
        <w:rPr>
          <w:rFonts w:ascii="Times New Roman" w:eastAsia="Times New Roman" w:hAnsi="Times New Roman" w:cs="Times New Roman"/>
          <w:color w:val="000000" w:themeColor="text1"/>
          <w:lang w:eastAsia="pl-PL"/>
        </w:rPr>
        <w:t xml:space="preserve"> w przypadku gdy: </w:t>
      </w:r>
    </w:p>
    <w:p w14:paraId="14CA314A" w14:textId="1542F091" w:rsidR="00D41908" w:rsidRPr="007077AE" w:rsidRDefault="00D41908"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nie rozpoczął robót w terminie określonym w § 12 ust. 2 Umowy, o ile wynika </w:t>
      </w:r>
      <w:r w:rsidR="00E62B3F" w:rsidRPr="007077AE">
        <w:rPr>
          <w:rFonts w:ascii="Times New Roman" w:eastAsia="Times New Roman" w:hAnsi="Times New Roman" w:cs="Times New Roman"/>
          <w:color w:val="000000" w:themeColor="text1"/>
          <w:lang w:eastAsia="pl-PL"/>
        </w:rPr>
        <w:t xml:space="preserve">to </w:t>
      </w:r>
      <w:r w:rsidR="00362A23" w:rsidRPr="007077AE">
        <w:rPr>
          <w:rFonts w:ascii="Times New Roman" w:eastAsia="Times New Roman" w:hAnsi="Times New Roman" w:cs="Times New Roman"/>
          <w:color w:val="000000" w:themeColor="text1"/>
          <w:lang w:eastAsia="pl-PL"/>
        </w:rPr>
        <w:br/>
      </w:r>
      <w:r w:rsidR="005234FC" w:rsidRPr="007077AE">
        <w:rPr>
          <w:rFonts w:ascii="Times New Roman" w:eastAsia="Times New Roman" w:hAnsi="Times New Roman" w:cs="Times New Roman"/>
          <w:color w:val="000000" w:themeColor="text1"/>
          <w:lang w:eastAsia="pl-PL"/>
        </w:rPr>
        <w:t>z przyczyn</w:t>
      </w:r>
      <w:r w:rsidRPr="007077AE">
        <w:rPr>
          <w:rFonts w:ascii="Times New Roman" w:eastAsia="Times New Roman" w:hAnsi="Times New Roman" w:cs="Times New Roman"/>
          <w:color w:val="000000" w:themeColor="text1"/>
          <w:lang w:eastAsia="pl-PL"/>
        </w:rPr>
        <w:t xml:space="preserve">, </w:t>
      </w:r>
      <w:r w:rsidR="005234FC" w:rsidRPr="007077AE">
        <w:rPr>
          <w:rFonts w:ascii="Times New Roman" w:eastAsia="Times New Roman" w:hAnsi="Times New Roman" w:cs="Times New Roman"/>
          <w:color w:val="000000" w:themeColor="text1"/>
          <w:lang w:eastAsia="pl-PL"/>
        </w:rPr>
        <w:t>za które odpowiada Wykonawca,</w:t>
      </w:r>
    </w:p>
    <w:p w14:paraId="2BD19111" w14:textId="77777777" w:rsidR="00D41908" w:rsidRPr="007077AE" w:rsidRDefault="00D41908"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zachodzą okoliczności, o których mowa w § 4 ust. 3 i § 4 ust. 4 Umowy,</w:t>
      </w:r>
    </w:p>
    <w:p w14:paraId="21B700F6" w14:textId="1D35929F" w:rsidR="00D41908" w:rsidRPr="007077AE" w:rsidRDefault="00D41908"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zachodzą okoliczności, o których mowa w § 5 ust. 7 Umowy,</w:t>
      </w:r>
    </w:p>
    <w:p w14:paraId="2B469FB3" w14:textId="240CD7BE" w:rsidR="006742EB" w:rsidRPr="007077AE" w:rsidRDefault="006742EB"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zachodzą okoliczności, o których mowa w § 15 ust. </w:t>
      </w:r>
      <w:r w:rsidR="00134E04" w:rsidRPr="007077AE">
        <w:rPr>
          <w:rFonts w:ascii="Times New Roman" w:eastAsia="Times New Roman" w:hAnsi="Times New Roman" w:cs="Times New Roman"/>
          <w:color w:val="000000" w:themeColor="text1"/>
          <w:lang w:eastAsia="pl-PL"/>
        </w:rPr>
        <w:t>33</w:t>
      </w:r>
      <w:r w:rsidRPr="007077AE">
        <w:rPr>
          <w:rFonts w:ascii="Times New Roman" w:eastAsia="Times New Roman" w:hAnsi="Times New Roman" w:cs="Times New Roman"/>
          <w:color w:val="000000" w:themeColor="text1"/>
          <w:lang w:eastAsia="pl-PL"/>
        </w:rPr>
        <w:t xml:space="preserve"> Umowy,</w:t>
      </w:r>
    </w:p>
    <w:p w14:paraId="6B4EBF5D" w14:textId="77777777" w:rsidR="00D41908" w:rsidRPr="007077AE" w:rsidRDefault="00D41908"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przerwał wykonanie robót i udokumentowana, i nieusprawiedliwiona przerwa trwa dłużej niż 3 dni, </w:t>
      </w:r>
    </w:p>
    <w:p w14:paraId="471039D0" w14:textId="009AC509" w:rsidR="00D41908" w:rsidRPr="007077AE" w:rsidRDefault="00D41908" w:rsidP="00B526C5">
      <w:pPr>
        <w:widowControl w:val="0"/>
        <w:numPr>
          <w:ilvl w:val="0"/>
          <w:numId w:val="7"/>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wykonuje roboty niezgodnie z Umową i </w:t>
      </w:r>
      <w:r w:rsidR="001E56AD" w:rsidRPr="007077AE">
        <w:rPr>
          <w:rFonts w:ascii="Times New Roman" w:eastAsia="Times New Roman" w:hAnsi="Times New Roman" w:cs="Times New Roman"/>
          <w:color w:val="000000" w:themeColor="text1"/>
          <w:lang w:eastAsia="pl-PL"/>
        </w:rPr>
        <w:t>Opisem przedmiotu zamówienia</w:t>
      </w:r>
      <w:r w:rsidRPr="007077AE">
        <w:rPr>
          <w:rFonts w:ascii="Times New Roman" w:eastAsia="Times New Roman" w:hAnsi="Times New Roman" w:cs="Times New Roman"/>
          <w:color w:val="000000" w:themeColor="text1"/>
          <w:lang w:eastAsia="pl-PL"/>
        </w:rPr>
        <w:t xml:space="preserve"> oraz </w:t>
      </w:r>
      <w:r w:rsidRPr="007077AE">
        <w:rPr>
          <w:rFonts w:ascii="Times New Roman" w:eastAsia="Times New Roman" w:hAnsi="Times New Roman" w:cs="Times New Roman"/>
          <w:color w:val="000000" w:themeColor="text1"/>
          <w:lang w:eastAsia="pl-PL"/>
        </w:rPr>
        <w:lastRenderedPageBreak/>
        <w:t xml:space="preserve">uzgodnionymi przez Zamawiającego jej zmianami i nie przystępuje do właściwego ich wykonania, </w:t>
      </w:r>
    </w:p>
    <w:p w14:paraId="10FB094E" w14:textId="77777777" w:rsidR="00167B08" w:rsidRPr="007077AE" w:rsidRDefault="00D41908" w:rsidP="00B526C5">
      <w:pPr>
        <w:widowControl w:val="0"/>
        <w:numPr>
          <w:ilvl w:val="0"/>
          <w:numId w:val="7"/>
        </w:numPr>
        <w:tabs>
          <w:tab w:val="left" w:pos="142"/>
        </w:tabs>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wszczęto w stosunku do Wykonawcy postępowanie likwidacyjne lub egzekucyjne, </w:t>
      </w:r>
    </w:p>
    <w:p w14:paraId="195EF6E9" w14:textId="5057DB2A" w:rsidR="00167B08" w:rsidRPr="007077AE" w:rsidRDefault="00167B08" w:rsidP="00B526C5">
      <w:pPr>
        <w:widowControl w:val="0"/>
        <w:numPr>
          <w:ilvl w:val="0"/>
          <w:numId w:val="27"/>
        </w:numPr>
        <w:autoSpaceDE w:val="0"/>
        <w:autoSpaceDN w:val="0"/>
        <w:adjustRightInd w:val="0"/>
        <w:spacing w:after="0" w:line="360" w:lineRule="auto"/>
        <w:ind w:left="357" w:hanging="357"/>
        <w:jc w:val="both"/>
        <w:rPr>
          <w:rFonts w:ascii="Times New Roman" w:eastAsia="Calibri" w:hAnsi="Times New Roman" w:cs="Times New Roman"/>
          <w:color w:val="000000" w:themeColor="text1"/>
        </w:rPr>
      </w:pPr>
      <w:r w:rsidRPr="007077AE">
        <w:rPr>
          <w:rFonts w:ascii="Times New Roman" w:eastAsia="Calibri" w:hAnsi="Times New Roman" w:cs="Times New Roman"/>
          <w:color w:val="000000" w:themeColor="text1"/>
        </w:rPr>
        <w:t>Stosownie do postanowień art. 456 Ustawy</w:t>
      </w:r>
      <w:r w:rsidR="002908EF" w:rsidRPr="007077AE">
        <w:rPr>
          <w:rFonts w:ascii="Times New Roman" w:eastAsia="Calibri" w:hAnsi="Times New Roman" w:cs="Times New Roman"/>
          <w:color w:val="000000" w:themeColor="text1"/>
        </w:rPr>
        <w:t xml:space="preserve"> Pzp</w:t>
      </w:r>
      <w:r w:rsidRPr="007077AE">
        <w:rPr>
          <w:rFonts w:ascii="Times New Roman" w:eastAsia="Calibri" w:hAnsi="Times New Roman" w:cs="Times New Roman"/>
          <w:bCs/>
          <w:color w:val="000000" w:themeColor="text1"/>
        </w:rPr>
        <w:t xml:space="preserve"> </w:t>
      </w:r>
      <w:r w:rsidRPr="007077AE">
        <w:rPr>
          <w:rFonts w:ascii="Times New Roman" w:eastAsia="TimesNewRomanPSMT" w:hAnsi="Times New Roman" w:cs="Times New Roman"/>
          <w:color w:val="000000" w:themeColor="text1"/>
        </w:rPr>
        <w:t>Zamawiający może odstąpić od Umowy:</w:t>
      </w:r>
    </w:p>
    <w:p w14:paraId="6B3310CC" w14:textId="77777777" w:rsidR="00167B08" w:rsidRPr="007077AE" w:rsidRDefault="00167B08" w:rsidP="00B526C5">
      <w:pPr>
        <w:numPr>
          <w:ilvl w:val="0"/>
          <w:numId w:val="26"/>
        </w:numPr>
        <w:tabs>
          <w:tab w:val="left" w:pos="720"/>
        </w:tabs>
        <w:spacing w:after="0" w:line="360" w:lineRule="auto"/>
        <w:jc w:val="both"/>
        <w:rPr>
          <w:rFonts w:ascii="Times New Roman" w:eastAsia="Calibri" w:hAnsi="Times New Roman" w:cs="Times New Roman"/>
          <w:color w:val="000000" w:themeColor="text1"/>
        </w:rPr>
      </w:pPr>
      <w:r w:rsidRPr="007077AE">
        <w:rPr>
          <w:rFonts w:ascii="Times New Roman" w:eastAsia="TimesNewRomanPSMT" w:hAnsi="Times New Roman" w:cs="Times New Roman"/>
          <w:color w:val="000000" w:themeColor="text1"/>
        </w:rPr>
        <w:t>w terminie 30</w:t>
      </w:r>
      <w:r w:rsidRPr="007077AE">
        <w:rPr>
          <w:rFonts w:ascii="Times New Roman" w:eastAsia="Calibri" w:hAnsi="Times New Roman" w:cs="Times New Roman"/>
          <w:color w:val="000000" w:themeColor="text1"/>
        </w:rPr>
        <w:t xml:space="preserve"> </w:t>
      </w:r>
      <w:r w:rsidRPr="007077AE">
        <w:rPr>
          <w:rFonts w:ascii="Times New Roman" w:eastAsia="TimesNewRomanPSMT" w:hAnsi="Times New Roman" w:cs="Times New Roman"/>
          <w:color w:val="000000" w:themeColor="text1"/>
        </w:rPr>
        <w:t xml:space="preserve">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1185F3E" w14:textId="77777777" w:rsidR="00167B08" w:rsidRPr="007077AE" w:rsidRDefault="00167B08" w:rsidP="00B526C5">
      <w:pPr>
        <w:numPr>
          <w:ilvl w:val="0"/>
          <w:numId w:val="26"/>
        </w:numPr>
        <w:tabs>
          <w:tab w:val="left" w:pos="720"/>
        </w:tabs>
        <w:spacing w:after="0" w:line="360" w:lineRule="auto"/>
        <w:jc w:val="both"/>
        <w:rPr>
          <w:rFonts w:ascii="Times New Roman" w:eastAsia="Calibri" w:hAnsi="Times New Roman" w:cs="Times New Roman"/>
          <w:color w:val="000000" w:themeColor="text1"/>
        </w:rPr>
      </w:pPr>
      <w:r w:rsidRPr="007077AE">
        <w:rPr>
          <w:rFonts w:ascii="Times New Roman" w:eastAsia="TimesNewRomanPSMT" w:hAnsi="Times New Roman" w:cs="Times New Roman"/>
          <w:color w:val="000000" w:themeColor="text1"/>
        </w:rPr>
        <w:t>jeżeli zachodzi co najmniej jedna z następujących okoliczności:</w:t>
      </w:r>
    </w:p>
    <w:p w14:paraId="3F0A8E30" w14:textId="0ABC324A" w:rsidR="00167B08" w:rsidRPr="007077AE" w:rsidRDefault="00167B08" w:rsidP="00B526C5">
      <w:pPr>
        <w:pStyle w:val="Akapitzlist"/>
        <w:numPr>
          <w:ilvl w:val="0"/>
          <w:numId w:val="31"/>
        </w:numPr>
        <w:autoSpaceDE w:val="0"/>
        <w:autoSpaceDN w:val="0"/>
        <w:adjustRightInd w:val="0"/>
        <w:spacing w:after="0" w:line="360" w:lineRule="auto"/>
        <w:ind w:left="1077" w:hanging="357"/>
        <w:jc w:val="both"/>
        <w:rPr>
          <w:rFonts w:ascii="Times New Roman" w:eastAsia="TimesNewRomanPSMT" w:hAnsi="Times New Roman" w:cs="Times New Roman"/>
          <w:color w:val="000000" w:themeColor="text1"/>
        </w:rPr>
      </w:pPr>
      <w:r w:rsidRPr="007077AE">
        <w:rPr>
          <w:rFonts w:ascii="Times New Roman" w:eastAsia="TimesNewRomanPSMT" w:hAnsi="Times New Roman" w:cs="Times New Roman"/>
          <w:color w:val="000000" w:themeColor="text1"/>
        </w:rPr>
        <w:t xml:space="preserve">dokonano zmiany </w:t>
      </w:r>
      <w:r w:rsidR="001C11A3" w:rsidRPr="007077AE">
        <w:rPr>
          <w:rFonts w:ascii="Times New Roman" w:eastAsia="TimesNewRomanPSMT" w:hAnsi="Times New Roman" w:cs="Times New Roman"/>
          <w:color w:val="000000" w:themeColor="text1"/>
        </w:rPr>
        <w:t>U</w:t>
      </w:r>
      <w:r w:rsidRPr="007077AE">
        <w:rPr>
          <w:rFonts w:ascii="Times New Roman" w:eastAsia="TimesNewRomanPSMT" w:hAnsi="Times New Roman" w:cs="Times New Roman"/>
          <w:color w:val="000000" w:themeColor="text1"/>
        </w:rPr>
        <w:t>mowy z naruszeniem art. 454 i art. 455 Ustawy</w:t>
      </w:r>
      <w:r w:rsidR="002908EF" w:rsidRPr="007077AE">
        <w:rPr>
          <w:rFonts w:ascii="Times New Roman" w:eastAsia="TimesNewRomanPSMT" w:hAnsi="Times New Roman" w:cs="Times New Roman"/>
          <w:color w:val="000000" w:themeColor="text1"/>
        </w:rPr>
        <w:t xml:space="preserve"> Pzp</w:t>
      </w:r>
      <w:r w:rsidRPr="007077AE">
        <w:rPr>
          <w:rFonts w:ascii="Times New Roman" w:eastAsia="TimesNewRomanPSMT" w:hAnsi="Times New Roman" w:cs="Times New Roman"/>
          <w:color w:val="000000" w:themeColor="text1"/>
        </w:rPr>
        <w:t>,</w:t>
      </w:r>
    </w:p>
    <w:p w14:paraId="12FD97EA" w14:textId="2A5F1CF4" w:rsidR="00167B08" w:rsidRPr="007077AE" w:rsidRDefault="00167B08" w:rsidP="00B526C5">
      <w:pPr>
        <w:pStyle w:val="Akapitzlist"/>
        <w:numPr>
          <w:ilvl w:val="0"/>
          <w:numId w:val="31"/>
        </w:numPr>
        <w:autoSpaceDE w:val="0"/>
        <w:autoSpaceDN w:val="0"/>
        <w:adjustRightInd w:val="0"/>
        <w:spacing w:after="0" w:line="360" w:lineRule="auto"/>
        <w:ind w:left="1077" w:hanging="357"/>
        <w:jc w:val="both"/>
        <w:rPr>
          <w:rFonts w:ascii="Times New Roman" w:eastAsia="TimesNewRomanPSMT" w:hAnsi="Times New Roman" w:cs="Times New Roman"/>
          <w:color w:val="000000" w:themeColor="text1"/>
        </w:rPr>
      </w:pPr>
      <w:r w:rsidRPr="007077AE">
        <w:rPr>
          <w:rFonts w:ascii="Times New Roman" w:eastAsia="TimesNewRomanPSMT" w:hAnsi="Times New Roman" w:cs="Times New Roman"/>
          <w:color w:val="000000" w:themeColor="text1"/>
        </w:rPr>
        <w:t xml:space="preserve">Wykonawca w chwili zawarcia </w:t>
      </w:r>
      <w:r w:rsidR="001C11A3" w:rsidRPr="007077AE">
        <w:rPr>
          <w:rFonts w:ascii="Times New Roman" w:eastAsia="TimesNewRomanPSMT" w:hAnsi="Times New Roman" w:cs="Times New Roman"/>
          <w:color w:val="000000" w:themeColor="text1"/>
        </w:rPr>
        <w:t>U</w:t>
      </w:r>
      <w:r w:rsidRPr="007077AE">
        <w:rPr>
          <w:rFonts w:ascii="Times New Roman" w:eastAsia="TimesNewRomanPSMT" w:hAnsi="Times New Roman" w:cs="Times New Roman"/>
          <w:color w:val="000000" w:themeColor="text1"/>
        </w:rPr>
        <w:t>mowy podlegał wykluczeniu na podstawie art. 108 Ustawy</w:t>
      </w:r>
      <w:r w:rsidR="002908EF" w:rsidRPr="007077AE">
        <w:rPr>
          <w:rFonts w:ascii="Times New Roman" w:eastAsia="TimesNewRomanPSMT" w:hAnsi="Times New Roman" w:cs="Times New Roman"/>
          <w:color w:val="000000" w:themeColor="text1"/>
        </w:rPr>
        <w:t xml:space="preserve"> Pzp</w:t>
      </w:r>
      <w:r w:rsidRPr="007077AE">
        <w:rPr>
          <w:rFonts w:ascii="Times New Roman" w:eastAsia="TimesNewRomanPSMT" w:hAnsi="Times New Roman" w:cs="Times New Roman"/>
          <w:color w:val="000000" w:themeColor="text1"/>
        </w:rPr>
        <w:t>,</w:t>
      </w:r>
    </w:p>
    <w:p w14:paraId="1336FBC0" w14:textId="06F8482A" w:rsidR="00E62B3F" w:rsidRPr="007077AE" w:rsidRDefault="00167B08" w:rsidP="00B526C5">
      <w:pPr>
        <w:pStyle w:val="Akapitzlist"/>
        <w:numPr>
          <w:ilvl w:val="0"/>
          <w:numId w:val="31"/>
        </w:numPr>
        <w:autoSpaceDE w:val="0"/>
        <w:autoSpaceDN w:val="0"/>
        <w:adjustRightInd w:val="0"/>
        <w:spacing w:after="0" w:line="360" w:lineRule="auto"/>
        <w:ind w:left="1066" w:hanging="357"/>
        <w:jc w:val="both"/>
        <w:rPr>
          <w:rFonts w:ascii="Times New Roman" w:eastAsia="TimesNewRomanPSMT" w:hAnsi="Times New Roman" w:cs="Times New Roman"/>
          <w:color w:val="000000" w:themeColor="text1"/>
        </w:rPr>
      </w:pPr>
      <w:r w:rsidRPr="007077AE">
        <w:rPr>
          <w:rFonts w:ascii="Times New Roman" w:eastAsia="TimesNewRomanPSMT" w:hAnsi="Times New Roman" w:cs="Times New Roman"/>
          <w:color w:val="000000" w:themeColor="text1"/>
        </w:rPr>
        <w:t>Trybunał Sprawiedliwości Unii Europejskiej stwierdził, w ramach procedury przewidzianej</w:t>
      </w:r>
      <w:r w:rsidR="0074571E" w:rsidRPr="007077AE">
        <w:rPr>
          <w:rFonts w:ascii="Times New Roman" w:eastAsia="TimesNewRomanPSMT" w:hAnsi="Times New Roman" w:cs="Times New Roman"/>
          <w:color w:val="000000" w:themeColor="text1"/>
        </w:rPr>
        <w:t xml:space="preserve"> </w:t>
      </w:r>
      <w:r w:rsidR="0074571E" w:rsidRPr="007077AE">
        <w:rPr>
          <w:rFonts w:ascii="Times New Roman" w:eastAsia="TimesNewRomanPSMT" w:hAnsi="Times New Roman" w:cs="Times New Roman"/>
          <w:color w:val="000000" w:themeColor="text1"/>
        </w:rPr>
        <w:br/>
      </w:r>
      <w:r w:rsidRPr="007077AE">
        <w:rPr>
          <w:rFonts w:ascii="Times New Roman" w:eastAsia="TimesNewRomanPSMT" w:hAnsi="Times New Roman" w:cs="Times New Roman"/>
          <w:color w:val="000000" w:themeColor="text1"/>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D7617E" w:rsidRPr="007077AE">
        <w:rPr>
          <w:rFonts w:ascii="Times New Roman" w:eastAsia="TimesNewRomanPSMT" w:hAnsi="Times New Roman" w:cs="Times New Roman"/>
          <w:color w:val="000000" w:themeColor="text1"/>
        </w:rPr>
        <w:br/>
      </w:r>
      <w:r w:rsidRPr="007077AE">
        <w:rPr>
          <w:rFonts w:ascii="Times New Roman" w:eastAsia="TimesNewRomanPSMT" w:hAnsi="Times New Roman" w:cs="Times New Roman"/>
          <w:color w:val="000000" w:themeColor="text1"/>
        </w:rPr>
        <w:t>z naruszeniem prawa Unii Europejskiej</w:t>
      </w:r>
      <w:r w:rsidR="00E62B3F" w:rsidRPr="007077AE">
        <w:rPr>
          <w:rFonts w:ascii="Times New Roman" w:eastAsia="TimesNewRomanPSMT" w:hAnsi="Times New Roman" w:cs="Times New Roman"/>
          <w:color w:val="000000" w:themeColor="text1"/>
        </w:rPr>
        <w:t>,</w:t>
      </w:r>
    </w:p>
    <w:p w14:paraId="5DA0E449" w14:textId="4C859C83" w:rsidR="00167B08" w:rsidRPr="007077AE" w:rsidRDefault="00E62B3F" w:rsidP="00362A23">
      <w:pPr>
        <w:autoSpaceDE w:val="0"/>
        <w:autoSpaceDN w:val="0"/>
        <w:adjustRightInd w:val="0"/>
        <w:spacing w:after="0" w:line="360" w:lineRule="auto"/>
        <w:ind w:left="357"/>
        <w:jc w:val="both"/>
        <w:rPr>
          <w:rFonts w:ascii="Times New Roman" w:eastAsia="TimesNewRomanPSMT" w:hAnsi="Times New Roman" w:cs="Times New Roman"/>
          <w:color w:val="000000" w:themeColor="text1"/>
        </w:rPr>
      </w:pPr>
      <w:r w:rsidRPr="007077AE">
        <w:rPr>
          <w:rFonts w:ascii="Times New Roman" w:eastAsia="TimesNewRomanPSMT" w:hAnsi="Times New Roman" w:cs="Times New Roman"/>
          <w:color w:val="000000" w:themeColor="text1"/>
        </w:rPr>
        <w:t xml:space="preserve">- w terminie 30 dni od dnia powzięcia wiadomości o zaistnieniu </w:t>
      </w:r>
      <w:r w:rsidR="00E34153" w:rsidRPr="007077AE">
        <w:rPr>
          <w:rFonts w:ascii="Times New Roman" w:eastAsia="TimesNewRomanPSMT" w:hAnsi="Times New Roman" w:cs="Times New Roman"/>
          <w:color w:val="000000" w:themeColor="text1"/>
        </w:rPr>
        <w:t xml:space="preserve">tej </w:t>
      </w:r>
      <w:r w:rsidRPr="007077AE">
        <w:rPr>
          <w:rFonts w:ascii="Times New Roman" w:eastAsia="TimesNewRomanPSMT" w:hAnsi="Times New Roman" w:cs="Times New Roman"/>
          <w:color w:val="000000" w:themeColor="text1"/>
        </w:rPr>
        <w:t>okoliczności</w:t>
      </w:r>
      <w:r w:rsidR="00E34153" w:rsidRPr="007077AE">
        <w:rPr>
          <w:rFonts w:ascii="Times New Roman" w:eastAsia="TimesNewRomanPSMT" w:hAnsi="Times New Roman" w:cs="Times New Roman"/>
          <w:color w:val="000000" w:themeColor="text1"/>
        </w:rPr>
        <w:t>.</w:t>
      </w:r>
    </w:p>
    <w:p w14:paraId="0062B0A5" w14:textId="77777777" w:rsidR="00167B08" w:rsidRPr="007077AE" w:rsidRDefault="00167B08" w:rsidP="00B526C5">
      <w:pPr>
        <w:numPr>
          <w:ilvl w:val="0"/>
          <w:numId w:val="27"/>
        </w:numPr>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 przypadku o, którym mowa w ust. 2 pkt 2 lit. a, Zamawiający odstępuje od Umowy w części, której zmiana dotyczy. </w:t>
      </w:r>
    </w:p>
    <w:p w14:paraId="651F6189" w14:textId="77777777" w:rsidR="00167B08" w:rsidRPr="007077AE" w:rsidRDefault="00167B08" w:rsidP="00B526C5">
      <w:pPr>
        <w:numPr>
          <w:ilvl w:val="0"/>
          <w:numId w:val="27"/>
        </w:numPr>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W przypadkach, o których mowa w ust. 1 i 2 Wykonawca może żądać wyłącznie wynagrodzenia należnego z tytułu wykonania części Umowy.</w:t>
      </w:r>
    </w:p>
    <w:p w14:paraId="56F8A84D" w14:textId="023E1ED6" w:rsidR="00D41908" w:rsidRPr="007077AE" w:rsidRDefault="00D41908" w:rsidP="0030115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1</w:t>
      </w:r>
    </w:p>
    <w:p w14:paraId="1C5D7E79" w14:textId="4D033465" w:rsidR="00D41908" w:rsidRPr="007077AE" w:rsidRDefault="00D41908" w:rsidP="00301156">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może odstąpić od Umowy, w przypadku gdy Zamawiający bez uzasadnionej na piśmie przyczyny, odmawia dokonania odbioru robót częściowego i/lub końcowego. </w:t>
      </w:r>
    </w:p>
    <w:p w14:paraId="49C99C08" w14:textId="22066390" w:rsidR="00D41908" w:rsidRPr="007077AE" w:rsidRDefault="00D41908" w:rsidP="0030115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2</w:t>
      </w:r>
    </w:p>
    <w:p w14:paraId="5673C1F6" w14:textId="7D56684E" w:rsidR="00D41908" w:rsidRPr="007077AE" w:rsidRDefault="00D41908" w:rsidP="00B526C5">
      <w:pPr>
        <w:widowControl w:val="0"/>
        <w:numPr>
          <w:ilvl w:val="3"/>
          <w:numId w:val="8"/>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hAnsi="Times New Roman" w:cs="Times New Roman"/>
          <w:color w:val="000000" w:themeColor="text1"/>
        </w:rPr>
        <w:t xml:space="preserve">Oświadczenie o odstąpieniu od Umowy </w:t>
      </w:r>
      <w:r w:rsidRPr="007077AE">
        <w:rPr>
          <w:rFonts w:ascii="Times New Roman" w:eastAsia="Times New Roman" w:hAnsi="Times New Roman" w:cs="Times New Roman"/>
          <w:color w:val="000000" w:themeColor="text1"/>
          <w:lang w:eastAsia="pl-PL"/>
        </w:rPr>
        <w:t>S</w:t>
      </w:r>
      <w:r w:rsidRPr="007077AE">
        <w:rPr>
          <w:rFonts w:ascii="Times New Roman" w:hAnsi="Times New Roman" w:cs="Times New Roman"/>
          <w:color w:val="000000" w:themeColor="text1"/>
        </w:rPr>
        <w:t xml:space="preserve">trony </w:t>
      </w:r>
      <w:r w:rsidR="005234FC" w:rsidRPr="007077AE">
        <w:rPr>
          <w:rFonts w:ascii="Times New Roman" w:hAnsi="Times New Roman" w:cs="Times New Roman"/>
          <w:color w:val="000000" w:themeColor="text1"/>
        </w:rPr>
        <w:t>po</w:t>
      </w:r>
      <w:r w:rsidRPr="007077AE">
        <w:rPr>
          <w:rFonts w:ascii="Times New Roman" w:hAnsi="Times New Roman" w:cs="Times New Roman"/>
          <w:color w:val="000000" w:themeColor="text1"/>
        </w:rPr>
        <w:t xml:space="preserve">winny złożyć w terminie 30 dni od dnia powzięcia wiadomości </w:t>
      </w:r>
      <w:r w:rsidR="00BD02A8" w:rsidRPr="007077AE">
        <w:rPr>
          <w:rFonts w:ascii="Times New Roman" w:hAnsi="Times New Roman" w:cs="Times New Roman"/>
          <w:color w:val="000000" w:themeColor="text1"/>
        </w:rPr>
        <w:t xml:space="preserve">o okolicznościach przewidzianych do odstąpienia od </w:t>
      </w:r>
      <w:r w:rsidR="00B018C7" w:rsidRPr="007077AE">
        <w:rPr>
          <w:rFonts w:ascii="Times New Roman" w:hAnsi="Times New Roman" w:cs="Times New Roman"/>
          <w:color w:val="000000" w:themeColor="text1"/>
        </w:rPr>
        <w:t>U</w:t>
      </w:r>
      <w:r w:rsidR="00BD02A8" w:rsidRPr="007077AE">
        <w:rPr>
          <w:rFonts w:ascii="Times New Roman" w:hAnsi="Times New Roman" w:cs="Times New Roman"/>
          <w:color w:val="000000" w:themeColor="text1"/>
        </w:rPr>
        <w:t>mowy.</w:t>
      </w:r>
    </w:p>
    <w:p w14:paraId="183D4FFF" w14:textId="27F6568A" w:rsidR="00E34153" w:rsidRPr="007077AE" w:rsidRDefault="00D41908" w:rsidP="00B526C5">
      <w:pPr>
        <w:widowControl w:val="0"/>
        <w:numPr>
          <w:ilvl w:val="3"/>
          <w:numId w:val="8"/>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 przypadku odstąpienia od Umowy przez jedną ze Stron, w terminie 14 dni od dnia doręczenia zawiadomienia o odstąpieniu od Umowy</w:t>
      </w:r>
      <w:r w:rsidR="00E34153" w:rsidRPr="007077AE">
        <w:rPr>
          <w:rFonts w:ascii="Times New Roman" w:eastAsia="Times New Roman" w:hAnsi="Times New Roman" w:cs="Times New Roman"/>
          <w:color w:val="000000" w:themeColor="text1"/>
          <w:lang w:eastAsia="pl-PL"/>
        </w:rPr>
        <w:t xml:space="preserve"> Wykonawca:</w:t>
      </w:r>
    </w:p>
    <w:p w14:paraId="31E4D927" w14:textId="67CF0625" w:rsidR="00D41908" w:rsidRPr="007077AE" w:rsidRDefault="00D41908" w:rsidP="00B526C5">
      <w:pPr>
        <w:pStyle w:val="Akapitzlist"/>
        <w:widowControl w:val="0"/>
        <w:numPr>
          <w:ilvl w:val="0"/>
          <w:numId w:val="22"/>
        </w:numPr>
        <w:autoSpaceDE w:val="0"/>
        <w:autoSpaceDN w:val="0"/>
        <w:adjustRightInd w:val="0"/>
        <w:spacing w:after="0" w:line="360" w:lineRule="auto"/>
        <w:ind w:left="714" w:hanging="357"/>
        <w:contextualSpacing w:val="0"/>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sporządzi przy udziale Zamawiającego protokół inwentaryzacji robót będących w toku, według stanu na dzień odstąpienia od Umowy</w:t>
      </w:r>
      <w:r w:rsidR="00906CDB" w:rsidRPr="007077AE">
        <w:rPr>
          <w:rFonts w:ascii="Times New Roman" w:eastAsia="Times New Roman" w:hAnsi="Times New Roman" w:cs="Times New Roman"/>
          <w:color w:val="000000" w:themeColor="text1"/>
          <w:lang w:eastAsia="pl-PL"/>
        </w:rPr>
        <w:t>,</w:t>
      </w:r>
    </w:p>
    <w:p w14:paraId="336B7E64" w14:textId="294C933D" w:rsidR="00D41908" w:rsidRPr="007077AE" w:rsidRDefault="00D41908" w:rsidP="00B526C5">
      <w:pPr>
        <w:widowControl w:val="0"/>
        <w:numPr>
          <w:ilvl w:val="0"/>
          <w:numId w:val="22"/>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zabezpieczy przerwane roboty w zakresie uzgodnionym na koszt strony, w terminie ustalonym </w:t>
      </w:r>
      <w:r w:rsidR="00362A23"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z Zamawiającym,</w:t>
      </w:r>
    </w:p>
    <w:p w14:paraId="3DDC9845" w14:textId="77777777" w:rsidR="00D41908" w:rsidRPr="007077AE" w:rsidRDefault="00D41908" w:rsidP="00B526C5">
      <w:pPr>
        <w:widowControl w:val="0"/>
        <w:numPr>
          <w:ilvl w:val="0"/>
          <w:numId w:val="22"/>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uprzątnie teren robót, zlikwiduje zaplecze i zabierze niewbudowane materiały, w terminie ustalonym z Zamawiającym.</w:t>
      </w:r>
    </w:p>
    <w:p w14:paraId="6A264215" w14:textId="60CF3277" w:rsidR="00AA3988" w:rsidRPr="007077AE" w:rsidRDefault="00E34153" w:rsidP="00B526C5">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 przypadku odstąpienia od Umowy przez jedną ze Stron, w terminie 14 dni od dnia doręczenia zawiadomienia o odstąpieniu od Umowy </w:t>
      </w:r>
      <w:r w:rsidR="00D41908" w:rsidRPr="007077AE">
        <w:rPr>
          <w:rFonts w:ascii="Times New Roman" w:eastAsia="Times New Roman" w:hAnsi="Times New Roman" w:cs="Times New Roman"/>
          <w:color w:val="000000" w:themeColor="text1"/>
          <w:lang w:eastAsia="pl-PL"/>
        </w:rPr>
        <w:t xml:space="preserve">Zamawiający zobowiązany będzie do przejęcia od Wykonawcy terenu robót oraz dokonania odbioru robót w toku i zabezpieczających oraz zapłaty wynagrodzenia za te </w:t>
      </w:r>
      <w:r w:rsidR="00D41908" w:rsidRPr="007077AE">
        <w:rPr>
          <w:rFonts w:ascii="Times New Roman" w:eastAsia="Times New Roman" w:hAnsi="Times New Roman" w:cs="Times New Roman"/>
          <w:color w:val="000000" w:themeColor="text1"/>
          <w:lang w:eastAsia="pl-PL"/>
        </w:rPr>
        <w:lastRenderedPageBreak/>
        <w:t>roboty.</w:t>
      </w:r>
    </w:p>
    <w:p w14:paraId="0E083D18" w14:textId="77777777" w:rsidR="004B2117" w:rsidRPr="007077AE" w:rsidRDefault="004B2117" w:rsidP="0030115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p>
    <w:p w14:paraId="3C1E6752" w14:textId="0E7DE008" w:rsidR="00D41908" w:rsidRPr="007077AE" w:rsidRDefault="00D41908" w:rsidP="00301156">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3</w:t>
      </w:r>
    </w:p>
    <w:p w14:paraId="756E95E5" w14:textId="77777777" w:rsidR="00D41908" w:rsidRPr="007077AE" w:rsidRDefault="00D41908" w:rsidP="00B526C5">
      <w:pPr>
        <w:widowControl w:val="0"/>
        <w:numPr>
          <w:ilvl w:val="3"/>
          <w:numId w:val="35"/>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zapłaci Zamawiającemu kary umowne w następujących przypadkach i wysokości: </w:t>
      </w:r>
    </w:p>
    <w:p w14:paraId="59BF7211" w14:textId="13960E78"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odbiorze terenu robót - w wysokości 0,5% całkowitego wynagrodzenia określonego </w:t>
      </w:r>
      <w:r w:rsidR="00AA3988" w:rsidRPr="007077AE">
        <w:rPr>
          <w:rFonts w:ascii="Times New Roman" w:eastAsia="Times New Roman" w:hAnsi="Times New Roman" w:cs="Times New Roman"/>
          <w:color w:val="000000" w:themeColor="text1"/>
          <w:lang w:eastAsia="pl-PL"/>
        </w:rPr>
        <w:br/>
      </w:r>
      <w:r w:rsidRPr="007077AE">
        <w:rPr>
          <w:rFonts w:ascii="Times New Roman" w:eastAsia="Times New Roman" w:hAnsi="Times New Roman" w:cs="Times New Roman"/>
          <w:color w:val="000000" w:themeColor="text1"/>
          <w:lang w:eastAsia="pl-PL"/>
        </w:rPr>
        <w:t>w § 14 ust. 1 Umowy, za każdy dzień zwłoki,</w:t>
      </w:r>
    </w:p>
    <w:p w14:paraId="2087E2FA"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rozpoczęciu robót </w:t>
      </w:r>
      <w:r w:rsidRPr="007077AE">
        <w:rPr>
          <w:rFonts w:ascii="Times New Roman" w:eastAsia="Times New Roman" w:hAnsi="Times New Roman" w:cs="Times New Roman"/>
          <w:b/>
          <w:color w:val="000000" w:themeColor="text1"/>
          <w:lang w:eastAsia="pl-PL"/>
        </w:rPr>
        <w:t>-</w:t>
      </w:r>
      <w:r w:rsidRPr="007077AE">
        <w:rPr>
          <w:rFonts w:ascii="Times New Roman" w:eastAsia="Times New Roman" w:hAnsi="Times New Roman" w:cs="Times New Roman"/>
          <w:color w:val="000000" w:themeColor="text1"/>
          <w:lang w:eastAsia="pl-PL"/>
        </w:rPr>
        <w:t xml:space="preserve"> w wysokości 0,5% wynagrodzenia określonego w § 14 ust. 1 Umowy, za każdy dzień zwłoki w realizacji terminu określonego w § 12 ust. 2 Umowy, </w:t>
      </w:r>
    </w:p>
    <w:p w14:paraId="181B45DF"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terminowym realizowaniu całego przedmiotu Umowy - w wysokości 1,0% wynagrodzenia określonego w § 14 ust. 1 Umowy, za każdy dzień przekroczenia terminu określonego w § 12 ust. 4 Umowy, </w:t>
      </w:r>
    </w:p>
    <w:p w14:paraId="69544690"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powstanie przerwy w realizacji robót z przyczyn zależnych od Wykonawcy - w wysokości 0,5 % wynagrodzenia określonego w § 14 ust. 1 Umowy, za każdy dzień przerwy potwierdzony przez koordynatora, </w:t>
      </w:r>
    </w:p>
    <w:p w14:paraId="6123F83F"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przedstawieniu dokumentów ubezpieczeniowych określonych w § 10 Umowy – w wysokości 3.000,00 zł, za każdy dzień zwłoki, </w:t>
      </w:r>
    </w:p>
    <w:p w14:paraId="3BF78558"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brak zgłoszenia podwykonawcy w wysokości 10 000,00 zł za każdego niezgłoszonego podwykonawcę,</w:t>
      </w:r>
    </w:p>
    <w:p w14:paraId="21C34F7F" w14:textId="75023812"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zwłokę w dostarczeniu dokumentów, o których mowa w § 5 ust. 2</w:t>
      </w:r>
      <w:r w:rsidR="009921E6" w:rsidRPr="007077AE">
        <w:rPr>
          <w:rFonts w:ascii="Times New Roman" w:eastAsia="Times New Roman" w:hAnsi="Times New Roman" w:cs="Times New Roman"/>
          <w:color w:val="000000" w:themeColor="text1"/>
          <w:lang w:eastAsia="pl-PL"/>
        </w:rPr>
        <w:t>2</w:t>
      </w:r>
      <w:r w:rsidRPr="007077AE">
        <w:rPr>
          <w:rFonts w:ascii="Times New Roman" w:eastAsia="Times New Roman" w:hAnsi="Times New Roman" w:cs="Times New Roman"/>
          <w:color w:val="000000" w:themeColor="text1"/>
          <w:lang w:eastAsia="pl-PL"/>
        </w:rPr>
        <w:t xml:space="preserve"> Umowy </w:t>
      </w:r>
      <w:r w:rsidRPr="007077AE">
        <w:rPr>
          <w:rFonts w:ascii="Times New Roman" w:eastAsia="Times New Roman" w:hAnsi="Times New Roman" w:cs="Times New Roman"/>
          <w:color w:val="000000" w:themeColor="text1"/>
          <w:lang w:eastAsia="pl-PL"/>
        </w:rPr>
        <w:br/>
        <w:t>– w wysokości 500,00 zł za każdy dzień zwłoki,</w:t>
      </w:r>
    </w:p>
    <w:p w14:paraId="5CCD7C66"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brak zapłaty wynagrodzenia należnego podwykonawcy lub dalszemu podwykonawcy – </w:t>
      </w:r>
      <w:r w:rsidRPr="007077AE">
        <w:rPr>
          <w:rFonts w:ascii="Times New Roman" w:eastAsia="Times New Roman" w:hAnsi="Times New Roman" w:cs="Times New Roman"/>
          <w:color w:val="000000" w:themeColor="text1"/>
          <w:lang w:eastAsia="pl-PL"/>
        </w:rPr>
        <w:br/>
        <w:t>w wysokości 10 000,00 zł za każdy przypadek niewypłacenia należnego podwykonawcy lub dalszemu podwykonawcy wymagalnego wynagrodzenia, który zawarł zaakceptowaną przez Zamawiającego umowę o podwykonawstwo,</w:t>
      </w:r>
    </w:p>
    <w:p w14:paraId="522A36E9"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każdą nieterminową zapłatę wynagrodzenia należnego podwykonawcy lub dalszemu podwykonawcy – w wysokości 1 000,00 zł za każdy dzień zwłoki, liczony od następnego dnia po dniu wyznaczonym na zapłatę,</w:t>
      </w:r>
    </w:p>
    <w:p w14:paraId="38896B07"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nieprzedłożenie do zaakceptowania projektu umowy o podwykonawstwo lub dalsze podwykonawstwo,</w:t>
      </w:r>
      <w:r w:rsidRPr="007077AE">
        <w:rPr>
          <w:rFonts w:ascii="Times New Roman" w:hAnsi="Times New Roman" w:cs="Times New Roman"/>
          <w:color w:val="000000" w:themeColor="text1"/>
        </w:rPr>
        <w:t xml:space="preserve"> której przedmiotem są roboty budowlane</w:t>
      </w:r>
      <w:r w:rsidRPr="007077AE">
        <w:rPr>
          <w:rFonts w:ascii="Times New Roman" w:eastAsia="Times New Roman" w:hAnsi="Times New Roman" w:cs="Times New Roman"/>
          <w:color w:val="000000" w:themeColor="text1"/>
          <w:lang w:eastAsia="pl-PL"/>
        </w:rPr>
        <w:t xml:space="preserve"> lub projektu jej zmian</w:t>
      </w:r>
      <w:r w:rsidRPr="007077AE">
        <w:rPr>
          <w:rFonts w:ascii="Times New Roman" w:eastAsia="Calibri" w:hAnsi="Times New Roman" w:cs="Times New Roman"/>
          <w:color w:val="000000" w:themeColor="text1"/>
        </w:rPr>
        <w:t xml:space="preserve"> </w:t>
      </w:r>
      <w:r w:rsidRPr="007077AE">
        <w:rPr>
          <w:rFonts w:ascii="Times New Roman" w:eastAsia="Times New Roman" w:hAnsi="Times New Roman" w:cs="Times New Roman"/>
          <w:color w:val="000000" w:themeColor="text1"/>
          <w:lang w:eastAsia="pl-PL"/>
        </w:rPr>
        <w:t>– w wysokości 5 000,00 zł za każdy przypadek,</w:t>
      </w:r>
    </w:p>
    <w:p w14:paraId="0ADBB1FB"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nieprzedłożenie poświadczonej za zgodność z oryginałem zawartej umowy o podwykonawstwo lub dalsze podwykonawstwo, której przedmiotem są roboty budowlane i której przedmiotem są dostawy lub usługi oraz ich zmian – w wysokości 5 000,00 zł za każdy przypadek,</w:t>
      </w:r>
    </w:p>
    <w:p w14:paraId="294793C5"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nieprzedłożenie</w:t>
      </w:r>
      <w:r w:rsidRPr="007077AE">
        <w:rPr>
          <w:rFonts w:ascii="Times New Roman" w:eastAsia="Times New Roman" w:hAnsi="Times New Roman" w:cs="Times New Roman"/>
          <w:color w:val="000000" w:themeColor="text1"/>
          <w:w w:val="101"/>
          <w:lang w:eastAsia="pl-PL"/>
        </w:rPr>
        <w:t xml:space="preserve"> wykazu osób oraz oświadczeń, o których mowa w § 4 ust. 3 Umowy, i oświadczeń, o których mowa w § 4 ust. 4 Umowy </w:t>
      </w:r>
      <w:r w:rsidRPr="007077AE">
        <w:rPr>
          <w:rFonts w:ascii="Times New Roman" w:eastAsia="Times New Roman" w:hAnsi="Times New Roman" w:cs="Times New Roman"/>
          <w:color w:val="000000" w:themeColor="text1"/>
          <w:lang w:eastAsia="pl-PL"/>
        </w:rPr>
        <w:t xml:space="preserve">– w wysokości 2 000,00 zł za każdy przypadek, </w:t>
      </w:r>
    </w:p>
    <w:p w14:paraId="39FCBF23"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za brak zmiany umowy o podwykonawstwo w zakresie terminu zapłaty – w wysokości 20% wynagrodzenia określonego w § 14 ust. 1 Umowy za każdy przypadek,</w:t>
      </w:r>
    </w:p>
    <w:p w14:paraId="303D8200"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bCs/>
          <w:color w:val="000000" w:themeColor="text1"/>
          <w:lang w:eastAsia="pl-PL"/>
        </w:rPr>
        <w:lastRenderedPageBreak/>
        <w:t>za wprowadzenie podwykonawcy lub dalszego podwykonawcy na teren robót przed przedstawieniem</w:t>
      </w:r>
      <w:r w:rsidRPr="007077AE">
        <w:rPr>
          <w:rFonts w:ascii="Times New Roman" w:eastAsia="Times New Roman" w:hAnsi="Times New Roman" w:cs="Times New Roman"/>
          <w:color w:val="000000" w:themeColor="text1"/>
          <w:lang w:eastAsia="pl-PL"/>
        </w:rPr>
        <w:t xml:space="preserve"> </w:t>
      </w:r>
      <w:r w:rsidRPr="007077AE">
        <w:rPr>
          <w:rFonts w:ascii="Times New Roman" w:eastAsia="Times New Roman" w:hAnsi="Times New Roman" w:cs="Times New Roman"/>
          <w:bCs/>
          <w:color w:val="000000" w:themeColor="text1"/>
          <w:lang w:eastAsia="pl-PL"/>
        </w:rPr>
        <w:t>Zamawiającemu umowy z podwykonawcą lub dalszym podwykonawca lub jej projektu – w wysokości 5 000,00 zł za każdy taki przypadek, z wyjątkiem sytuacji kiedy wprowadzenie podwykonawcy lub dalszego podwykonawcy spowodowane było koniecznością natychmiastowego działania w celu zapobieżenia katastrofie lub w celu uniknięcia strat,</w:t>
      </w:r>
    </w:p>
    <w:p w14:paraId="42B0FD23" w14:textId="55C92FEE"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nieterminowe przekazanie Zamawiającemu harmonogramu, o którym mowa w § 12 ust. </w:t>
      </w:r>
      <w:r w:rsidR="00D7617E" w:rsidRPr="007077AE">
        <w:rPr>
          <w:rFonts w:ascii="Times New Roman" w:eastAsia="Times New Roman" w:hAnsi="Times New Roman" w:cs="Times New Roman"/>
          <w:color w:val="000000" w:themeColor="text1"/>
          <w:lang w:eastAsia="pl-PL"/>
        </w:rPr>
        <w:t>5</w:t>
      </w:r>
      <w:r w:rsidRPr="007077AE">
        <w:rPr>
          <w:rFonts w:ascii="Times New Roman" w:eastAsia="Times New Roman" w:hAnsi="Times New Roman" w:cs="Times New Roman"/>
          <w:color w:val="000000" w:themeColor="text1"/>
          <w:lang w:eastAsia="pl-PL"/>
        </w:rPr>
        <w:t xml:space="preserve"> Umowy oraz jego aktualizacji, o której mowa w § 12 ust. </w:t>
      </w:r>
      <w:r w:rsidR="00D7617E" w:rsidRPr="007077AE">
        <w:rPr>
          <w:rFonts w:ascii="Times New Roman" w:eastAsia="Times New Roman" w:hAnsi="Times New Roman" w:cs="Times New Roman"/>
          <w:color w:val="000000" w:themeColor="text1"/>
          <w:lang w:eastAsia="pl-PL"/>
        </w:rPr>
        <w:t>6</w:t>
      </w:r>
      <w:r w:rsidRPr="007077AE">
        <w:rPr>
          <w:rFonts w:ascii="Times New Roman" w:eastAsia="Times New Roman" w:hAnsi="Times New Roman" w:cs="Times New Roman"/>
          <w:color w:val="000000" w:themeColor="text1"/>
          <w:lang w:eastAsia="pl-PL"/>
        </w:rPr>
        <w:t xml:space="preserve"> i ust. </w:t>
      </w:r>
      <w:r w:rsidR="00D7617E" w:rsidRPr="007077AE">
        <w:rPr>
          <w:rFonts w:ascii="Times New Roman" w:eastAsia="Times New Roman" w:hAnsi="Times New Roman" w:cs="Times New Roman"/>
          <w:color w:val="000000" w:themeColor="text1"/>
          <w:lang w:eastAsia="pl-PL"/>
        </w:rPr>
        <w:t>7</w:t>
      </w:r>
      <w:r w:rsidRPr="007077AE">
        <w:rPr>
          <w:rFonts w:ascii="Times New Roman" w:eastAsia="Times New Roman" w:hAnsi="Times New Roman" w:cs="Times New Roman"/>
          <w:color w:val="000000" w:themeColor="text1"/>
          <w:lang w:eastAsia="pl-PL"/>
        </w:rPr>
        <w:t xml:space="preserve"> Umowy – 500,00 zł za każdy dzień zwłoki,</w:t>
      </w:r>
    </w:p>
    <w:p w14:paraId="1AEBF7F7"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usunięciu wad stwierdzonych przy odbiorze - w wysokości 0,5% wynagrodzenia określonego w §14 ust. 1 Umowy, za każdy dzień zwłoki, potwierdzony przez koordynatora, </w:t>
      </w:r>
    </w:p>
    <w:p w14:paraId="699486CF" w14:textId="77777777"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usunięciu wad ujawnionych w okresie gwarancji i rękojmi </w:t>
      </w:r>
      <w:r w:rsidRPr="007077AE">
        <w:rPr>
          <w:rFonts w:ascii="Times New Roman" w:eastAsia="Times New Roman" w:hAnsi="Times New Roman" w:cs="Times New Roman"/>
          <w:color w:val="000000" w:themeColor="text1"/>
          <w:lang w:eastAsia="pl-PL"/>
        </w:rPr>
        <w:softHyphen/>
        <w:t xml:space="preserve">w wysokości 0,5% wartości robót objętych tą gwarancją lub rękojmią za każdy dzień zwłoki potwierdzony przez Zamawiającego, </w:t>
      </w:r>
    </w:p>
    <w:p w14:paraId="0204A95E" w14:textId="2A92BBBE" w:rsidR="00173B75" w:rsidRPr="007077AE" w:rsidRDefault="00173B75" w:rsidP="00B526C5">
      <w:pPr>
        <w:widowControl w:val="0"/>
        <w:numPr>
          <w:ilvl w:val="0"/>
          <w:numId w:val="18"/>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odstąpienie od Umowy przez jedną ze Stron z przyczyn leżących po stronie Wykonawcy </w:t>
      </w:r>
      <w:r w:rsidRPr="007077AE">
        <w:rPr>
          <w:rFonts w:ascii="Times New Roman" w:eastAsia="Times New Roman" w:hAnsi="Times New Roman" w:cs="Times New Roman"/>
          <w:color w:val="000000" w:themeColor="text1"/>
          <w:lang w:eastAsia="pl-PL"/>
        </w:rPr>
        <w:br/>
        <w:t>- w wysokości 20 % wynagrodzenia określonego w § 14 ust. 1 Umowy</w:t>
      </w:r>
      <w:r w:rsidR="00FE21DB" w:rsidRPr="007077AE">
        <w:rPr>
          <w:rFonts w:ascii="Times New Roman" w:eastAsia="Times New Roman" w:hAnsi="Times New Roman" w:cs="Times New Roman"/>
          <w:color w:val="000000" w:themeColor="text1"/>
          <w:lang w:eastAsia="pl-PL"/>
        </w:rPr>
        <w:t>,</w:t>
      </w:r>
    </w:p>
    <w:p w14:paraId="5E2E14A9" w14:textId="7A774FC4" w:rsidR="00FE21DB" w:rsidRPr="007077AE" w:rsidRDefault="00FE21DB" w:rsidP="00B526C5">
      <w:pPr>
        <w:pStyle w:val="Akapitzlist"/>
        <w:widowControl w:val="0"/>
        <w:numPr>
          <w:ilvl w:val="0"/>
          <w:numId w:val="18"/>
        </w:numPr>
        <w:autoSpaceDE w:val="0"/>
        <w:autoSpaceDN w:val="0"/>
        <w:adjustRightInd w:val="0"/>
        <w:spacing w:after="0" w:line="360" w:lineRule="auto"/>
        <w:ind w:left="708"/>
        <w:jc w:val="both"/>
        <w:rPr>
          <w:rFonts w:ascii="Times New Roman" w:eastAsia="Times New Roman" w:hAnsi="Times New Roman" w:cs="Times New Roman"/>
          <w:color w:val="000000" w:themeColor="text1"/>
          <w:sz w:val="18"/>
          <w:szCs w:val="18"/>
          <w:lang w:eastAsia="pl-PL"/>
        </w:rPr>
      </w:pPr>
      <w:r w:rsidRPr="007077AE">
        <w:rPr>
          <w:rFonts w:ascii="Times New Roman" w:eastAsia="Times New Roman" w:hAnsi="Times New Roman" w:cs="Times New Roman"/>
          <w:color w:val="000000" w:themeColor="text1"/>
          <w:lang w:eastAsia="pl-PL"/>
        </w:rPr>
        <w:t xml:space="preserve">za brak zapłaty lub nieterminową zapłatę wynagrodzenia należnego podwykonawcy z tytułu zmiany wysokości wynagrodzenia, o której mowa w  § 26 ust. 3 pkt 11 Umowy – w wysokości 500,00 zł  za każdy taki przypadek. </w:t>
      </w:r>
      <w:r w:rsidRPr="007077AE">
        <w:rPr>
          <w:rFonts w:ascii="Times New Roman" w:eastAsia="Times New Roman" w:hAnsi="Times New Roman" w:cs="Times New Roman"/>
          <w:color w:val="000000" w:themeColor="text1"/>
          <w:sz w:val="18"/>
          <w:szCs w:val="18"/>
          <w:lang w:eastAsia="pl-PL"/>
        </w:rPr>
        <w:t>&lt;pkt 19 będzie obowiązywał w przypadku powierzenia przez Wykonawcę wykonania części zamówienia podwykonawcom&gt;.</w:t>
      </w:r>
    </w:p>
    <w:p w14:paraId="07E2196C" w14:textId="63709088" w:rsidR="00173B75" w:rsidRPr="007077AE" w:rsidRDefault="00173B75" w:rsidP="00173B75">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bookmarkStart w:id="3" w:name="_Hlk29375449"/>
      <w:r w:rsidRPr="007077AE">
        <w:rPr>
          <w:rFonts w:ascii="Times New Roman" w:eastAsia="Times New Roman" w:hAnsi="Times New Roman" w:cs="Times New Roman"/>
          <w:color w:val="000000" w:themeColor="text1"/>
          <w:lang w:eastAsia="pl-PL"/>
        </w:rPr>
        <w:t xml:space="preserve">2. Zamawiający zapłaci Wykonawcy kary umowne w następujących przypadkach i wysokości: </w:t>
      </w:r>
    </w:p>
    <w:p w14:paraId="07F60667" w14:textId="77777777" w:rsidR="00173B75" w:rsidRPr="007077AE" w:rsidRDefault="00173B75" w:rsidP="00B526C5">
      <w:pPr>
        <w:widowControl w:val="0"/>
        <w:numPr>
          <w:ilvl w:val="0"/>
          <w:numId w:val="9"/>
        </w:numPr>
        <w:tabs>
          <w:tab w:val="num" w:pos="709"/>
        </w:tabs>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zwłokę w przekazaniu terenu  robót- w wysokości 0,5% wynagrodzenia określonego w § 14 ust. 1 Umowy za każdy dzień zwłoki, </w:t>
      </w:r>
    </w:p>
    <w:p w14:paraId="04605070" w14:textId="07CFE330" w:rsidR="00173B75" w:rsidRPr="007077AE" w:rsidRDefault="00173B75" w:rsidP="00B526C5">
      <w:pPr>
        <w:widowControl w:val="0"/>
        <w:numPr>
          <w:ilvl w:val="0"/>
          <w:numId w:val="9"/>
        </w:numPr>
        <w:tabs>
          <w:tab w:val="num" w:pos="709"/>
        </w:tabs>
        <w:autoSpaceDE w:val="0"/>
        <w:autoSpaceDN w:val="0"/>
        <w:adjustRightInd w:val="0"/>
        <w:spacing w:after="0" w:line="360" w:lineRule="auto"/>
        <w:ind w:left="714"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 odstąpienie od Umowy przez Wykonawcę z przyczyn leżących po stronie Zamawiającego </w:t>
      </w:r>
      <w:r w:rsidRPr="007077AE">
        <w:rPr>
          <w:rFonts w:ascii="Times New Roman" w:eastAsia="Times New Roman" w:hAnsi="Times New Roman" w:cs="Times New Roman"/>
          <w:color w:val="000000" w:themeColor="text1"/>
          <w:lang w:eastAsia="pl-PL"/>
        </w:rPr>
        <w:br/>
        <w:t xml:space="preserve">w wysokości 20% wynagrodzenia określonego w </w:t>
      </w:r>
      <w:bookmarkStart w:id="4" w:name="_Hlk11136934"/>
      <w:r w:rsidRPr="007077AE">
        <w:rPr>
          <w:rFonts w:ascii="Times New Roman" w:eastAsia="Times New Roman" w:hAnsi="Times New Roman" w:cs="Times New Roman"/>
          <w:color w:val="000000" w:themeColor="text1"/>
          <w:lang w:eastAsia="pl-PL"/>
        </w:rPr>
        <w:t>§ 14 ust. 1 Umowy</w:t>
      </w:r>
      <w:bookmarkEnd w:id="4"/>
      <w:r w:rsidRPr="007077AE">
        <w:rPr>
          <w:rFonts w:ascii="Times New Roman" w:eastAsia="Times New Roman" w:hAnsi="Times New Roman" w:cs="Times New Roman"/>
          <w:color w:val="000000" w:themeColor="text1"/>
          <w:lang w:eastAsia="pl-PL"/>
        </w:rPr>
        <w:t>, z wyjątkiem sytuacji przedstawionej w art. 456 Ustawy</w:t>
      </w:r>
      <w:r w:rsidR="00D7617E" w:rsidRPr="007077AE">
        <w:rPr>
          <w:rFonts w:ascii="Times New Roman" w:eastAsia="Times New Roman" w:hAnsi="Times New Roman" w:cs="Times New Roman"/>
          <w:color w:val="000000" w:themeColor="text1"/>
          <w:lang w:eastAsia="pl-PL"/>
        </w:rPr>
        <w:t xml:space="preserve"> Pzp</w:t>
      </w:r>
      <w:r w:rsidRPr="007077AE">
        <w:rPr>
          <w:rFonts w:ascii="Times New Roman" w:eastAsia="Times New Roman" w:hAnsi="Times New Roman" w:cs="Times New Roman"/>
          <w:color w:val="000000" w:themeColor="text1"/>
          <w:lang w:eastAsia="pl-PL"/>
        </w:rPr>
        <w:t xml:space="preserve">. </w:t>
      </w:r>
    </w:p>
    <w:p w14:paraId="3C5845C3" w14:textId="77777777" w:rsidR="00173B75" w:rsidRPr="007077AE" w:rsidRDefault="00173B75" w:rsidP="00173B75">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3. Wykonawca wyraża zgodę na potrącenie kar umownych z bieżących należności , bez osobnego wezwania do zapłaty. O ile kary umowne nie zostaną  potrącone z bieżących wierzytelności Wykonawcy, zostaną zapłacone na podstawie odrębnego wezwania do zapłaty. </w:t>
      </w:r>
    </w:p>
    <w:p w14:paraId="1198D919" w14:textId="47860308" w:rsidR="00173B75" w:rsidRPr="007077AE" w:rsidRDefault="00173B75" w:rsidP="00173B75">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4.   Łączna maksymalna wysokość kar umownych, których mogą dochodzić Strony, nie może przekroczyć 25% wynagrodzenia określonego w § 14 ust. 1 Umowy.</w:t>
      </w:r>
    </w:p>
    <w:p w14:paraId="2FCD4CF4" w14:textId="77777777" w:rsidR="00173B75" w:rsidRPr="007077AE" w:rsidRDefault="00173B75" w:rsidP="00B526C5">
      <w:pPr>
        <w:widowControl w:val="0"/>
        <w:numPr>
          <w:ilvl w:val="0"/>
          <w:numId w:val="36"/>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Strony zastrzegają sobie prawo dochodzenia odszkodowania uzupełniającego  przewyższającego wysokość zastrzeżonych kar umownych.</w:t>
      </w:r>
    </w:p>
    <w:p w14:paraId="720E014F" w14:textId="77777777" w:rsidR="00173B75" w:rsidRPr="007077AE" w:rsidRDefault="00173B75" w:rsidP="00B526C5">
      <w:pPr>
        <w:widowControl w:val="0"/>
        <w:numPr>
          <w:ilvl w:val="0"/>
          <w:numId w:val="36"/>
        </w:num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Zaplata kar umownych nie zwalnia Wykonawcy z wykonania Umowy. </w:t>
      </w:r>
      <w:bookmarkEnd w:id="3"/>
    </w:p>
    <w:p w14:paraId="7EE8A24B" w14:textId="21BFEDE6" w:rsidR="00D41908" w:rsidRPr="007077AE" w:rsidRDefault="00D41908" w:rsidP="00F94BDB">
      <w:pPr>
        <w:widowControl w:val="0"/>
        <w:tabs>
          <w:tab w:val="left" w:pos="6663"/>
        </w:tabs>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4</w:t>
      </w:r>
    </w:p>
    <w:p w14:paraId="3DA7095D" w14:textId="77777777" w:rsidR="00D41908" w:rsidRPr="007077AE" w:rsidRDefault="00D41908" w:rsidP="00F94BDB">
      <w:pPr>
        <w:widowControl w:val="0"/>
        <w:tabs>
          <w:tab w:val="left" w:pos="6663"/>
        </w:tabs>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4C1F00D6" w14:textId="022B2257" w:rsidR="00D41908" w:rsidRPr="007077AE" w:rsidRDefault="00D41908" w:rsidP="00F94BDB">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AA3988" w:rsidRPr="007077AE">
        <w:rPr>
          <w:rFonts w:ascii="Times New Roman" w:eastAsia="Times New Roman" w:hAnsi="Times New Roman" w:cs="Times New Roman"/>
          <w:b/>
          <w:color w:val="000000" w:themeColor="text1"/>
          <w:lang w:eastAsia="pl-PL"/>
        </w:rPr>
        <w:t>5</w:t>
      </w:r>
    </w:p>
    <w:p w14:paraId="06AFFBB1" w14:textId="0AD9BBCC" w:rsidR="00686E94" w:rsidRPr="007077AE" w:rsidRDefault="00686E94" w:rsidP="00B526C5">
      <w:pPr>
        <w:numPr>
          <w:ilvl w:val="0"/>
          <w:numId w:val="45"/>
        </w:numP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lastRenderedPageBreak/>
        <w:t xml:space="preserve">Wszelkie zmiany Umowy wymagają formy pisemnej w postaci aneksu pod rygorem nieważności,                                          </w:t>
      </w:r>
      <w:r w:rsidRPr="007077AE">
        <w:rPr>
          <w:rFonts w:ascii="Times New Roman" w:eastAsia="Times New Roman" w:hAnsi="Times New Roman" w:cs="Times New Roman"/>
          <w:b/>
          <w:bCs/>
          <w:color w:val="000000" w:themeColor="text1"/>
        </w:rPr>
        <w:t>z wyłączeniem zmian</w:t>
      </w:r>
      <w:r w:rsidR="006532E7" w:rsidRPr="007077AE">
        <w:rPr>
          <w:rFonts w:ascii="Times New Roman" w:eastAsia="Times New Roman" w:hAnsi="Times New Roman" w:cs="Times New Roman"/>
          <w:b/>
          <w:bCs/>
          <w:color w:val="000000" w:themeColor="text1"/>
        </w:rPr>
        <w:t xml:space="preserve"> osób,</w:t>
      </w:r>
      <w:r w:rsidRPr="007077AE">
        <w:rPr>
          <w:rFonts w:ascii="Times New Roman" w:eastAsia="Times New Roman" w:hAnsi="Times New Roman" w:cs="Times New Roman"/>
          <w:b/>
          <w:bCs/>
          <w:color w:val="000000" w:themeColor="text1"/>
        </w:rPr>
        <w:t xml:space="preserve"> o których mowa w § 3 i w § 6. </w:t>
      </w:r>
      <w:r w:rsidRPr="007077AE">
        <w:rPr>
          <w:rFonts w:ascii="Times New Roman" w:eastAsia="Times New Roman" w:hAnsi="Times New Roman" w:cs="Times New Roman"/>
          <w:color w:val="000000" w:themeColor="text1"/>
        </w:rPr>
        <w:t>Również oświadczenie o odstąpieniu od Umowy, jej rozwiązaniu lub wypowiedzeniu wymaga formy pisemnej pod rygorem nieważności.</w:t>
      </w:r>
    </w:p>
    <w:p w14:paraId="28575F30" w14:textId="77777777" w:rsidR="00686E94" w:rsidRPr="007077AE" w:rsidRDefault="00686E94" w:rsidP="00B526C5">
      <w:pPr>
        <w:numPr>
          <w:ilvl w:val="0"/>
          <w:numId w:val="45"/>
        </w:numP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Zamawiający dopuszcza możliwość wprowadzenia zmian w Umowie, które będą mogły być dokonane </w:t>
      </w:r>
      <w:r w:rsidRPr="007077AE">
        <w:rPr>
          <w:rFonts w:ascii="Times New Roman" w:eastAsia="Times New Roman" w:hAnsi="Times New Roman" w:cs="Times New Roman"/>
          <w:color w:val="000000" w:themeColor="text1"/>
        </w:rPr>
        <w:br/>
        <w:t>z powodu zaistnienia okoliczności niemożliwych do przewidzenia w chwili jej zawarcia lub w przypadku wystąpienia którejkolwiek z następujących sytuacji powodujących konieczność:</w:t>
      </w:r>
    </w:p>
    <w:p w14:paraId="3AEB7C85" w14:textId="77777777" w:rsidR="00686E94" w:rsidRPr="007077AE" w:rsidRDefault="00686E94" w:rsidP="00B526C5">
      <w:pPr>
        <w:numPr>
          <w:ilvl w:val="1"/>
          <w:numId w:val="45"/>
        </w:numPr>
        <w:spacing w:after="0" w:line="353" w:lineRule="auto"/>
        <w:ind w:left="714"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terminu realizacji Umowy wywołaną:</w:t>
      </w:r>
    </w:p>
    <w:p w14:paraId="7714CA1D" w14:textId="77777777"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udzieleniem zamówień dodatkowych związanych z realizacją zamówienia podstawowego,</w:t>
      </w:r>
    </w:p>
    <w:p w14:paraId="739AA588" w14:textId="77777777"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wstrzymaniem realizacji przez nadzór budowlany,</w:t>
      </w:r>
    </w:p>
    <w:p w14:paraId="0ECD3AEF" w14:textId="77777777"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przerwami w realizacji robót przez Zamawiającego - niezależnych od Wykonawcy, </w:t>
      </w:r>
      <w:r w:rsidRPr="007077AE">
        <w:rPr>
          <w:rFonts w:ascii="Times New Roman" w:eastAsia="Times New Roman" w:hAnsi="Times New Roman" w:cs="Times New Roman"/>
          <w:color w:val="000000" w:themeColor="text1"/>
        </w:rPr>
        <w:br/>
        <w:t xml:space="preserve">np. w szczególności w sytuacji </w:t>
      </w:r>
      <w:r w:rsidRPr="007077AE">
        <w:rPr>
          <w:rFonts w:ascii="Times New Roman" w:hAnsi="Times New Roman" w:cs="Times New Roman"/>
          <w:color w:val="000000" w:themeColor="text1"/>
          <w:shd w:val="clear" w:color="auto" w:fill="FFFFFF"/>
        </w:rPr>
        <w:t>czasowego ograniczenia funkcjonowania podmiotów systemu szkolnictwa wyższego i nauki w związku z zapobieganiem, przeciwdziałaniem i zwalczaniem potencjalnego stanu epidemii wprowadzonego na podstawie przepisów prawa lub wewnętrznych regulacji wprowadzonych przez władze Uniwersytetu Warszawskiego oraz władze jednostek organizacyjnych uczelni takich jak np. przedłużenie stanu epidemii lub wprowadzenie stanu wyjątkowego na terytorium Rzeczypospolitej Polskiej</w:t>
      </w:r>
      <w:r w:rsidRPr="007077AE">
        <w:rPr>
          <w:rFonts w:ascii="Times New Roman" w:eastAsia="Times New Roman" w:hAnsi="Times New Roman" w:cs="Times New Roman"/>
          <w:color w:val="000000" w:themeColor="text1"/>
          <w:shd w:val="clear" w:color="auto" w:fill="FFFFFF"/>
        </w:rPr>
        <w:t xml:space="preserve"> oraz inne przerwy na podstawie zapisów </w:t>
      </w:r>
      <w:r w:rsidRPr="007077AE">
        <w:rPr>
          <w:rFonts w:ascii="Times New Roman" w:eastAsia="Times New Roman" w:hAnsi="Times New Roman" w:cs="Times New Roman"/>
          <w:color w:val="000000" w:themeColor="text1"/>
          <w:shd w:val="clear" w:color="auto" w:fill="FFFFFF"/>
        </w:rPr>
        <w:br/>
        <w:t>w dzienniku budowy,</w:t>
      </w:r>
    </w:p>
    <w:p w14:paraId="725AA548" w14:textId="77777777"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 razie zaistnienia szczególnie niekorzystnych i długotrwałych warunków atmosferycznych, uniemożliwiających prawidłowe wykonywanie przedmiotu Umowy, przez okres dłuższy niż 10 dni zgodnie ze sztuką budowlaną i technologią robót (w tym technologii wymaganych przez producentów stosowanych materiałów i urządzeń), chyba że zwłoka z tego powodu nie wystąpiłyby, gdyby roboty były realizowane przez Wykonawcę w terminach określonych Umową. Wstrzymanie robót z tego powodu musi być potwierdzone w dzienniku budowy przez inspektora nadzoru i zaakceptowane przez Zamawiającego. Wstrzymanie robót budowlanych ze względu na warunki atmosferyczne typowe (właściwe) dla danej pory roku i miesiąca, lub zła organizacja robót nie uzasadniają zmiany terminu Umowy - w zakresie terminu i wynagrodzenia,</w:t>
      </w:r>
    </w:p>
    <w:p w14:paraId="1A83BFC8" w14:textId="794CDF60"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hAnsi="Times New Roman" w:cs="Times New Roman"/>
          <w:color w:val="000000" w:themeColor="text1"/>
          <w:spacing w:val="-4"/>
        </w:rPr>
        <w:t xml:space="preserve">zmiany powszechnie obowiązujących przepisów prawa w zakresie mającym wpływ na realizację przedmiotu Umowy lub świadczenia jednej lub obu </w:t>
      </w:r>
      <w:r w:rsidR="004B2117" w:rsidRPr="007077AE">
        <w:rPr>
          <w:rFonts w:ascii="Times New Roman" w:hAnsi="Times New Roman" w:cs="Times New Roman"/>
          <w:color w:val="000000" w:themeColor="text1"/>
          <w:spacing w:val="-4"/>
        </w:rPr>
        <w:t>S</w:t>
      </w:r>
      <w:r w:rsidRPr="007077AE">
        <w:rPr>
          <w:rFonts w:ascii="Times New Roman" w:hAnsi="Times New Roman" w:cs="Times New Roman"/>
          <w:color w:val="000000" w:themeColor="text1"/>
          <w:spacing w:val="-4"/>
        </w:rPr>
        <w:t>tron;</w:t>
      </w:r>
    </w:p>
    <w:p w14:paraId="4B61229D" w14:textId="77777777" w:rsidR="00686E94" w:rsidRPr="007077AE" w:rsidRDefault="00686E94" w:rsidP="00B526C5">
      <w:pPr>
        <w:numPr>
          <w:ilvl w:val="2"/>
          <w:numId w:val="45"/>
        </w:numPr>
        <w:spacing w:after="0" w:line="353" w:lineRule="auto"/>
        <w:ind w:left="1066" w:hanging="357"/>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 przypadku działania organów sądowych lub administracyjnych, w szczególności dotyczących:</w:t>
      </w:r>
    </w:p>
    <w:p w14:paraId="6879BB66" w14:textId="6DFFD6C4" w:rsidR="00686E94" w:rsidRPr="007077AE" w:rsidRDefault="00686E94" w:rsidP="00B526C5">
      <w:pPr>
        <w:numPr>
          <w:ilvl w:val="0"/>
          <w:numId w:val="46"/>
        </w:numP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przekroczenia określonych przez prawo terminów wydawania przez organy administracji decyzji, zezwoleń itp., odmowy wydania przez organy administracji wymaganych decyzji, zezwoleń, uzgodnień na skutek błędów w dokumentacji określonej w §1 ust. 4 </w:t>
      </w:r>
      <w:r w:rsidR="009921E6" w:rsidRPr="007077AE">
        <w:rPr>
          <w:rFonts w:ascii="Times New Roman" w:eastAsia="Times New Roman" w:hAnsi="Times New Roman" w:cs="Times New Roman"/>
          <w:color w:val="000000" w:themeColor="text1"/>
        </w:rPr>
        <w:t>Umowy</w:t>
      </w:r>
      <w:r w:rsidRPr="007077AE">
        <w:rPr>
          <w:rFonts w:ascii="Times New Roman" w:eastAsia="Times New Roman" w:hAnsi="Times New Roman" w:cs="Times New Roman"/>
          <w:color w:val="000000" w:themeColor="text1"/>
        </w:rPr>
        <w:t>,</w:t>
      </w:r>
    </w:p>
    <w:p w14:paraId="21171425" w14:textId="2FA98D87" w:rsidR="00686E94" w:rsidRPr="007077AE" w:rsidRDefault="00686E94" w:rsidP="00B526C5">
      <w:pPr>
        <w:numPr>
          <w:ilvl w:val="0"/>
          <w:numId w:val="46"/>
        </w:numPr>
        <w:spacing w:after="0" w:line="353"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konieczności uzyskania wyroku sądowego lub innego orzeczenia sądu lub organu administracyjnego, którego konieczności nie przewidziano przy zawieraniu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mowy, termin zostanie wydłużony o czas przekroczenia przez organ terminów wyznaczonych przez prawo,</w:t>
      </w:r>
    </w:p>
    <w:p w14:paraId="0D6C8BFD" w14:textId="2A07D86C" w:rsidR="00686E94" w:rsidRPr="007077AE" w:rsidRDefault="00686E94" w:rsidP="00B526C5">
      <w:pPr>
        <w:pStyle w:val="Akapitzlist"/>
        <w:numPr>
          <w:ilvl w:val="2"/>
          <w:numId w:val="45"/>
        </w:numPr>
        <w:spacing w:after="0" w:line="353" w:lineRule="auto"/>
        <w:ind w:left="993" w:hanging="284"/>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wstrzymania prac na skutek powszechnie obowiązujących przepisów prawa w  tym np. określających zasady ochrony gatunkowej ptaków, ich siedlisk i miejsc lęgowych, itp. w przypadku, </w:t>
      </w:r>
      <w:r w:rsidRPr="007077AE">
        <w:rPr>
          <w:rFonts w:ascii="Times New Roman" w:eastAsia="Times New Roman" w:hAnsi="Times New Roman" w:cs="Times New Roman"/>
          <w:color w:val="000000" w:themeColor="text1"/>
        </w:rPr>
        <w:lastRenderedPageBreak/>
        <w:t xml:space="preserve">gdy pomimo wystąpienia Wykonawcy lub Zamawiającego o wydanie decyzji administracyjnej, warunków technicznych lub innego dokumentu np. opinii, uzgodnień, aprobat, niezbędnych do prawidłowej realizacji przedmiotu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mowy, w terminie ustawowym przewidzianym dla danej czynności, z zachowaniem całego ustawowego terminu, organ administracji publicznej lub inna upoważniona instytucja lub podmiot trzeci nie wydała stosownego dokumentu, decyzji, warunków technicznych lub innego dokumentu, np. opinii, uzgodnień, aprobat – tylko w zakresie przedłużenia terminu realizacji zamówienia i tylko o okres trwania tych czynności organów administracji publicznej, instytucji lub podmiotu trzeciego przekraczający termin ustawowo przewidziany dla danej czynności,</w:t>
      </w:r>
    </w:p>
    <w:p w14:paraId="18431366" w14:textId="7BDA3242" w:rsidR="00686E94" w:rsidRPr="007077AE" w:rsidRDefault="00686E94" w:rsidP="00B526C5">
      <w:pPr>
        <w:pStyle w:val="Akapitzlist"/>
        <w:numPr>
          <w:ilvl w:val="2"/>
          <w:numId w:val="45"/>
        </w:numPr>
        <w:spacing w:after="0" w:line="353" w:lineRule="auto"/>
        <w:ind w:left="993" w:hanging="284"/>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w przypadku konieczności, potrzeby lub zasadności technologicznej lub ekonomicznej zmiany technologii wykonania elementów robót, urządzeń, materiałów, o których mowa w dokumentacji określonej w §1 ust. 4</w:t>
      </w:r>
      <w:r w:rsidR="009921E6" w:rsidRPr="007077AE">
        <w:rPr>
          <w:rFonts w:ascii="Times New Roman" w:eastAsia="Times New Roman" w:hAnsi="Times New Roman" w:cs="Times New Roman"/>
          <w:color w:val="000000" w:themeColor="text1"/>
        </w:rPr>
        <w:t xml:space="preserve"> Umowy</w:t>
      </w:r>
      <w:r w:rsidRPr="007077AE">
        <w:rPr>
          <w:rFonts w:ascii="Times New Roman" w:eastAsia="Times New Roman" w:hAnsi="Times New Roman" w:cs="Times New Roman"/>
          <w:color w:val="000000" w:themeColor="text1"/>
        </w:rPr>
        <w:t>,</w:t>
      </w:r>
    </w:p>
    <w:p w14:paraId="604BE327" w14:textId="367E687B" w:rsidR="00686E94" w:rsidRPr="007077AE" w:rsidRDefault="00686E94" w:rsidP="00B526C5">
      <w:pPr>
        <w:pStyle w:val="Akapitzlist"/>
        <w:numPr>
          <w:ilvl w:val="2"/>
          <w:numId w:val="45"/>
        </w:numPr>
        <w:spacing w:after="0" w:line="353" w:lineRule="auto"/>
        <w:ind w:left="993" w:hanging="284"/>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wystąpienia okoliczności, których Strony nie były w stanie przewidzieć, pomimo zachowania należytej staranności, mających bezpośredni wpływ na terminowość realizacji przedmiotu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mowy,</w:t>
      </w:r>
    </w:p>
    <w:p w14:paraId="5A564AB9" w14:textId="4CB7678D" w:rsidR="00686E94" w:rsidRPr="007077AE" w:rsidRDefault="00686E94" w:rsidP="00B526C5">
      <w:pPr>
        <w:pStyle w:val="Akapitzlist"/>
        <w:numPr>
          <w:ilvl w:val="2"/>
          <w:numId w:val="45"/>
        </w:numPr>
        <w:spacing w:after="0" w:line="353" w:lineRule="auto"/>
        <w:ind w:left="993" w:hanging="284"/>
        <w:jc w:val="both"/>
        <w:rPr>
          <w:rFonts w:ascii="Times New Roman" w:eastAsia="Times New Roman" w:hAnsi="Times New Roman" w:cs="Times New Roman"/>
          <w:color w:val="000000" w:themeColor="text1"/>
        </w:rPr>
      </w:pPr>
      <w:r w:rsidRPr="007077AE">
        <w:rPr>
          <w:rFonts w:ascii="Times New Roman" w:hAnsi="Times New Roman"/>
          <w:color w:val="000000" w:themeColor="text1"/>
        </w:rPr>
        <w:t xml:space="preserve">opóźnienia w rozstrzygnięciu przetargu i podpisaniu </w:t>
      </w:r>
      <w:r w:rsidR="001C11A3" w:rsidRPr="007077AE">
        <w:rPr>
          <w:rFonts w:ascii="Times New Roman" w:hAnsi="Times New Roman"/>
          <w:color w:val="000000" w:themeColor="text1"/>
        </w:rPr>
        <w:t>U</w:t>
      </w:r>
      <w:r w:rsidRPr="007077AE">
        <w:rPr>
          <w:rFonts w:ascii="Times New Roman" w:hAnsi="Times New Roman"/>
          <w:color w:val="000000" w:themeColor="text1"/>
        </w:rPr>
        <w:t>mowy, spowodowanego m.in. procedurą odwoławczą, przedłużeniem terminu związania ofertą.</w:t>
      </w:r>
    </w:p>
    <w:p w14:paraId="3B7D8934" w14:textId="6689DF68" w:rsidR="00686E94" w:rsidRPr="007077AE" w:rsidRDefault="00686E94" w:rsidP="00B526C5">
      <w:pPr>
        <w:pStyle w:val="Akapitzlist"/>
        <w:numPr>
          <w:ilvl w:val="2"/>
          <w:numId w:val="45"/>
        </w:numPr>
        <w:spacing w:after="0" w:line="353" w:lineRule="auto"/>
        <w:ind w:left="993" w:hanging="284"/>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dokonania zmiany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 xml:space="preserve">mowy na podstawie art. 455 ust. 2 Ustawy Pzp, jeżeli zmiana terminu realizacji </w:t>
      </w:r>
      <w:r w:rsidR="001C11A3" w:rsidRPr="007077AE">
        <w:rPr>
          <w:rFonts w:ascii="Times New Roman" w:eastAsia="Times New Roman" w:hAnsi="Times New Roman" w:cs="Times New Roman"/>
          <w:color w:val="000000" w:themeColor="text1"/>
        </w:rPr>
        <w:t>U</w:t>
      </w:r>
      <w:r w:rsidRPr="007077AE">
        <w:rPr>
          <w:rFonts w:ascii="Times New Roman" w:eastAsia="Times New Roman" w:hAnsi="Times New Roman" w:cs="Times New Roman"/>
          <w:color w:val="000000" w:themeColor="text1"/>
        </w:rPr>
        <w:t>mowy będzie konieczna, potrzebna lub zasadna technologicznie lub ekonomicznie dla realizacji zmienionego zakresu zamówienia, a realizacja przedmiotu</w:t>
      </w:r>
      <w:r w:rsidRPr="007077AE">
        <w:rPr>
          <w:rFonts w:ascii="Times New Roman" w:hAnsi="Times New Roman"/>
          <w:color w:val="000000" w:themeColor="text1"/>
        </w:rPr>
        <w:t xml:space="preserve"> </w:t>
      </w:r>
      <w:r w:rsidR="001C11A3" w:rsidRPr="007077AE">
        <w:rPr>
          <w:rFonts w:ascii="Times New Roman" w:hAnsi="Times New Roman"/>
          <w:color w:val="000000" w:themeColor="text1"/>
        </w:rPr>
        <w:t>U</w:t>
      </w:r>
      <w:r w:rsidRPr="007077AE">
        <w:rPr>
          <w:rFonts w:ascii="Times New Roman" w:hAnsi="Times New Roman"/>
          <w:color w:val="000000" w:themeColor="text1"/>
        </w:rPr>
        <w:t>mowy jest z przyczyn technologicznych lub ekonomicznych uzależniona od wykonania zmienionego, na podstawie art. 455 ust. 2 Ustawy Pzp, zakresu robót,</w:t>
      </w:r>
    </w:p>
    <w:p w14:paraId="5A055C3E" w14:textId="77777777"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formy wniesionego zabezpieczenia należytego wykonania Umowy,</w:t>
      </w:r>
    </w:p>
    <w:p w14:paraId="1AB093E3" w14:textId="4A7074F5"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wynagrodzenia ryczałtowego związanego z ograniczeniem zakresu robót,</w:t>
      </w:r>
      <w:r w:rsidRPr="007077AE">
        <w:rPr>
          <w:rFonts w:ascii="Times New Roman" w:hAnsi="Times New Roman" w:cs="Times New Roman"/>
          <w:color w:val="000000" w:themeColor="text1"/>
        </w:rPr>
        <w:t xml:space="preserve"> z zastrzeżeniem, że wartość ograniczenia zakresu robót nie przekroczy 20% wynagrodzenia określonego w § 14 ust. 1</w:t>
      </w:r>
      <w:r w:rsidR="009921E6" w:rsidRPr="007077AE">
        <w:rPr>
          <w:rFonts w:ascii="Times New Roman" w:hAnsi="Times New Roman" w:cs="Times New Roman"/>
          <w:color w:val="000000" w:themeColor="text1"/>
        </w:rPr>
        <w:t xml:space="preserve"> Umowy</w:t>
      </w:r>
      <w:r w:rsidRPr="007077AE">
        <w:rPr>
          <w:rFonts w:ascii="Times New Roman" w:hAnsi="Times New Roman" w:cs="Times New Roman"/>
          <w:color w:val="000000" w:themeColor="text1"/>
        </w:rPr>
        <w:t>,</w:t>
      </w:r>
    </w:p>
    <w:p w14:paraId="03262B62" w14:textId="77777777"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danych identyfikacyjnych Wykonawcy (adres siedziby, Regon, NIP, rachunek bankowy),</w:t>
      </w:r>
    </w:p>
    <w:p w14:paraId="6A5AFFC1" w14:textId="77777777"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podwykonawcy – w przypadku zaistnienia uzasadnionej potrzeby,</w:t>
      </w:r>
    </w:p>
    <w:p w14:paraId="40126EF3" w14:textId="77777777"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1E3736F9" w14:textId="77777777"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gdy zajdzie konieczność zmiany podwykonawców robót, którym Wykonawca powierzył wykonanie zamówienia, w przypadku wystąpienia o zmianę na wniosek Zamawiającego lub Wykonawcy po uzyskaniu zgody Zamawiającego,</w:t>
      </w:r>
    </w:p>
    <w:p w14:paraId="4744A800" w14:textId="60C1C0E5" w:rsidR="00686E94" w:rsidRPr="007077AE" w:rsidRDefault="00686E94" w:rsidP="00B526C5">
      <w:pPr>
        <w:numPr>
          <w:ilvl w:val="1"/>
          <w:numId w:val="45"/>
        </w:numPr>
        <w:autoSpaceDE w:val="0"/>
        <w:autoSpaceDN w:val="0"/>
        <w:adjustRightInd w:val="0"/>
        <w:spacing w:after="0" w:line="352"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 xml:space="preserve">w przypadku </w:t>
      </w:r>
      <w:r w:rsidRPr="007077AE">
        <w:rPr>
          <w:rFonts w:ascii="Times New Roman" w:hAnsi="Times New Roman" w:cs="Times New Roman"/>
          <w:color w:val="000000" w:themeColor="text1"/>
        </w:rPr>
        <w:t xml:space="preserve">wystąpienia konieczności wykonania robót dodatkowych i/lub zamiennych w stosunku do przewidzianych dokumentacją przetargową w sytuacji, gdy wykonanie tych robót będzie niezbędne do prawidłowego, tj.: zgodnego z zasadami wiedzy technicznej i obowiązującymi na dzień odbioru robót </w:t>
      </w:r>
      <w:r w:rsidRPr="007077AE">
        <w:rPr>
          <w:rFonts w:ascii="Times New Roman" w:hAnsi="Times New Roman" w:cs="Times New Roman"/>
          <w:color w:val="000000" w:themeColor="text1"/>
        </w:rPr>
        <w:lastRenderedPageBreak/>
        <w:t xml:space="preserve">przepisami wykonania przedmiotu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określonego w § 1 niniejszej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W przypadku konieczności zrealizowania tych robót sporządzony przez </w:t>
      </w:r>
      <w:r w:rsidR="004B2117" w:rsidRPr="007077AE">
        <w:rPr>
          <w:rFonts w:ascii="Times New Roman" w:hAnsi="Times New Roman" w:cs="Times New Roman"/>
          <w:color w:val="000000" w:themeColor="text1"/>
        </w:rPr>
        <w:t>S</w:t>
      </w:r>
      <w:r w:rsidRPr="007077AE">
        <w:rPr>
          <w:rFonts w:ascii="Times New Roman" w:hAnsi="Times New Roman" w:cs="Times New Roman"/>
          <w:color w:val="000000" w:themeColor="text1"/>
        </w:rPr>
        <w:t xml:space="preserve">trony zostanie protokół konieczności określający wartość wykonania robót zamiennych, a rozliczenie tych robót, nastąpi na podstawie udokumentowanych cen materiałów nie wyższych niż średnie ceny materiałów dla województwa odpowiadającego miejscu realizacji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opublikowanych w Wydawnictwie Sekocenbud dla kwartału, w którym wykonywane były roboty. W przypadku braku powyższych danych ceny uzgodnione zostaną przez Strony </w:t>
      </w:r>
      <w:r w:rsidR="001C11A3" w:rsidRPr="007077AE">
        <w:rPr>
          <w:rFonts w:ascii="Times New Roman" w:hAnsi="Times New Roman" w:cs="Times New Roman"/>
          <w:color w:val="000000" w:themeColor="text1"/>
        </w:rPr>
        <w:t>U</w:t>
      </w:r>
      <w:r w:rsidRPr="007077AE">
        <w:rPr>
          <w:rFonts w:ascii="Times New Roman" w:hAnsi="Times New Roman" w:cs="Times New Roman"/>
          <w:color w:val="000000" w:themeColor="text1"/>
        </w:rPr>
        <w:t xml:space="preserve">mowy. </w:t>
      </w:r>
    </w:p>
    <w:p w14:paraId="2FEDF506" w14:textId="77777777" w:rsidR="00686E94" w:rsidRPr="007077AE" w:rsidRDefault="00686E94" w:rsidP="00B526C5">
      <w:pPr>
        <w:pStyle w:val="Akapitzlist"/>
        <w:numPr>
          <w:ilvl w:val="0"/>
          <w:numId w:val="45"/>
        </w:numPr>
        <w:tabs>
          <w:tab w:val="left" w:pos="709"/>
        </w:tabs>
        <w:spacing w:after="0" w:line="360" w:lineRule="auto"/>
        <w:jc w:val="both"/>
        <w:rPr>
          <w:rFonts w:ascii="Times New Roman" w:eastAsia="Times New Roman" w:hAnsi="Times New Roman" w:cs="Times New Roman"/>
          <w:color w:val="000000" w:themeColor="text1"/>
        </w:rPr>
      </w:pPr>
      <w:r w:rsidRPr="007077AE">
        <w:rPr>
          <w:rFonts w:ascii="Times New Roman" w:eastAsia="Times New Roman" w:hAnsi="Times New Roman" w:cs="Times New Roman"/>
          <w:color w:val="000000" w:themeColor="text1"/>
        </w:rPr>
        <w:t>Zmiany Umowy mogą być dokonane również w przypadku zaistnienia okoliczności wskazanych w art. 455 ust. 1 pkt 2-4 i w art. 455 ust. 2 Ustawy Pzp.</w:t>
      </w:r>
    </w:p>
    <w:p w14:paraId="21755CA2" w14:textId="77777777" w:rsidR="00FE21DB" w:rsidRPr="007077AE" w:rsidRDefault="00FE21DB" w:rsidP="00FE21DB">
      <w:pPr>
        <w:autoSpaceDE w:val="0"/>
        <w:autoSpaceDN w:val="0"/>
        <w:adjustRightInd w:val="0"/>
        <w:spacing w:after="0" w:line="360" w:lineRule="auto"/>
        <w:jc w:val="center"/>
        <w:rPr>
          <w:rFonts w:ascii="Times New Roman" w:eastAsia="Times New Roman" w:hAnsi="Times New Roman" w:cs="Times New Roman"/>
          <w:b/>
          <w:bCs/>
          <w:color w:val="000000" w:themeColor="text1"/>
          <w:lang w:eastAsia="pl-PL"/>
        </w:rPr>
      </w:pPr>
      <w:r w:rsidRPr="007077AE">
        <w:rPr>
          <w:rFonts w:ascii="Times New Roman" w:eastAsia="Times New Roman" w:hAnsi="Times New Roman" w:cs="Times New Roman"/>
          <w:b/>
          <w:bCs/>
          <w:color w:val="000000" w:themeColor="text1"/>
          <w:lang w:eastAsia="pl-PL"/>
        </w:rPr>
        <w:t>§ 26</w:t>
      </w:r>
    </w:p>
    <w:p w14:paraId="2E6F6907" w14:textId="77777777" w:rsidR="00FE21DB" w:rsidRPr="007077AE" w:rsidRDefault="00FE21DB" w:rsidP="00B526C5">
      <w:pPr>
        <w:numPr>
          <w:ilvl w:val="0"/>
          <w:numId w:val="47"/>
        </w:numPr>
        <w:suppressAutoHyphens/>
        <w:autoSpaceDN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Strony zobowiązują się dokonać zmiany wysokości wynagrodzenia należnego Wykonawcy, o którym mowa w  § 14 ust. 1 Umowy,  w formie pisemnego aneksu, każdorazowo w przypadku zmiany ceny materiałów lub kosztów związanych z realizacją zamówienia -  na zasadach i w sposób określony w ust. 2 – 6, jeżeli zmiany te będą miały wpływ na koszty wykonania Umowy przez Wykonawcę.</w:t>
      </w:r>
    </w:p>
    <w:p w14:paraId="031CF189" w14:textId="50DF5515" w:rsidR="00FE21DB" w:rsidRPr="007077AE" w:rsidRDefault="00FE21DB" w:rsidP="00B526C5">
      <w:pPr>
        <w:numPr>
          <w:ilvl w:val="0"/>
          <w:numId w:val="47"/>
        </w:numPr>
        <w:suppressAutoHyphens/>
        <w:autoSpaceDN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 celu zawarcia aneksu, o którym mowa w ust. 1, każda ze Stron może wystąpić do drugiej Strony </w:t>
      </w:r>
      <w:r w:rsidRPr="007077AE">
        <w:rPr>
          <w:rFonts w:ascii="Times New Roman" w:hAnsi="Times New Roman" w:cs="Times New Roman"/>
          <w:color w:val="000000" w:themeColor="text1"/>
        </w:rPr>
        <w:b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86ACCE5" w14:textId="77777777" w:rsidR="00FE21DB" w:rsidRPr="007077AE" w:rsidRDefault="00FE21DB" w:rsidP="00B526C5">
      <w:pPr>
        <w:numPr>
          <w:ilvl w:val="0"/>
          <w:numId w:val="47"/>
        </w:numPr>
        <w:suppressAutoHyphens/>
        <w:autoSpaceDN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W przypadku zmiany, o której mowa w ust. 1:</w:t>
      </w:r>
    </w:p>
    <w:p w14:paraId="0443228C" w14:textId="1D365E02" w:rsidR="00FE21DB" w:rsidRPr="007077AE" w:rsidRDefault="00FE21DB" w:rsidP="00B526C5">
      <w:pPr>
        <w:numPr>
          <w:ilvl w:val="0"/>
          <w:numId w:val="48"/>
        </w:numPr>
        <w:shd w:val="clear" w:color="auto" w:fill="FFFFFF"/>
        <w:suppressAutoHyphens/>
        <w:spacing w:after="0" w:line="360" w:lineRule="auto"/>
        <w:contextualSpacing/>
        <w:jc w:val="both"/>
        <w:rPr>
          <w:rFonts w:ascii="Times New Roman" w:eastAsia="Times New Roman" w:hAnsi="Times New Roman" w:cs="Times New Roman"/>
          <w:bCs/>
          <w:color w:val="000000" w:themeColor="text1"/>
          <w:kern w:val="1"/>
          <w:lang w:eastAsia="pl-PL"/>
        </w:rPr>
      </w:pPr>
      <w:r w:rsidRPr="007077AE">
        <w:rPr>
          <w:rFonts w:ascii="Times New Roman" w:eastAsia="Times New Roman" w:hAnsi="Times New Roman" w:cs="Times New Roman"/>
          <w:bCs/>
          <w:color w:val="000000" w:themeColor="text1"/>
          <w:kern w:val="1"/>
          <w:lang w:eastAsia="pl-PL"/>
        </w:rPr>
        <w:t xml:space="preserve">Strony uprawnione będą do żądania zmiany wynagrodzenia w przypadku wzrostu wskaźnika </w:t>
      </w:r>
      <w:r w:rsidRPr="007077AE">
        <w:rPr>
          <w:rFonts w:ascii="Times New Roman" w:eastAsia="Times New Roman" w:hAnsi="Times New Roman" w:cs="Times New Roman"/>
          <w:bCs/>
          <w:color w:val="000000" w:themeColor="text1"/>
          <w:kern w:val="1"/>
          <w:shd w:val="clear" w:color="auto" w:fill="FDFDFD"/>
          <w:lang w:eastAsia="pl-PL"/>
        </w:rPr>
        <w:t xml:space="preserve">cen produkcji budowlano-montażowej </w:t>
      </w:r>
      <w:r w:rsidRPr="007077AE">
        <w:rPr>
          <w:rFonts w:ascii="Times New Roman" w:eastAsia="Times New Roman" w:hAnsi="Times New Roman" w:cs="Times New Roman"/>
          <w:bCs/>
          <w:color w:val="000000" w:themeColor="text1"/>
          <w:kern w:val="1"/>
          <w:lang w:eastAsia="pl-PL"/>
        </w:rPr>
        <w:t>ogłaszanego w komunikacie Prezesa Głównego Urzędu Statystycznego o co najmniej 8,0 % w porównaniu z tym samym miesiącem poprzedniego roku;</w:t>
      </w:r>
    </w:p>
    <w:p w14:paraId="1E91058E" w14:textId="77777777"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wysokość wynagrodzenia należnego Wykonawcy ulegnie waloryzacji o wartość zmiany wskaźnika </w:t>
      </w:r>
      <w:r w:rsidRPr="007077AE">
        <w:rPr>
          <w:rFonts w:ascii="Times New Roman" w:hAnsi="Times New Roman" w:cs="Times New Roman"/>
          <w:color w:val="000000" w:themeColor="text1"/>
          <w:shd w:val="clear" w:color="auto" w:fill="FDFDFD"/>
        </w:rPr>
        <w:t xml:space="preserve">cen </w:t>
      </w:r>
      <w:r w:rsidRPr="007077AE">
        <w:rPr>
          <w:rFonts w:ascii="Times New Roman" w:eastAsia="Times New Roman" w:hAnsi="Times New Roman" w:cs="Times New Roman"/>
          <w:bCs/>
          <w:color w:val="000000" w:themeColor="text1"/>
          <w:kern w:val="1"/>
          <w:shd w:val="clear" w:color="auto" w:fill="FDFDFD"/>
          <w:lang w:eastAsia="pl-PL"/>
        </w:rPr>
        <w:t xml:space="preserve">produkcji budowlano-montażowej </w:t>
      </w:r>
      <w:r w:rsidRPr="007077AE">
        <w:rPr>
          <w:rFonts w:ascii="Times New Roman" w:hAnsi="Times New Roman" w:cs="Times New Roman"/>
          <w:color w:val="000000" w:themeColor="text1"/>
        </w:rPr>
        <w:t>ogłaszanego w komunikacie Prezesa Głównego Urzędu Statystycznego;</w:t>
      </w:r>
    </w:p>
    <w:p w14:paraId="3C8EE5B7" w14:textId="77777777"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waloryzacja wynagrodzenia następuje w kolejnym roku kalendarzowym licząc od końca roku kalendarzowego, w którym przypada data rozpoczęcia wykonywania Umowy, w taki sposób, że początkowym terminem ustalenia zmiany wynagrodzenia  jest dzień, który swoją nazwą odpowiada dniowi  rozpoczęcia wykonywania Umowy, w którym waloryzacja następuje po raz pierwszy. Waloryzacja będzie wyliczona jako iloczyn wynagrodzenia pozostałego do zapłaty i wskaźnika cen </w:t>
      </w:r>
      <w:r w:rsidRPr="007077AE">
        <w:rPr>
          <w:rFonts w:ascii="Times New Roman" w:hAnsi="Times New Roman" w:cs="Times New Roman"/>
          <w:bCs/>
          <w:color w:val="000000" w:themeColor="text1"/>
        </w:rPr>
        <w:t>produkcji budowlano-montażowej</w:t>
      </w:r>
      <w:r w:rsidRPr="007077AE">
        <w:rPr>
          <w:rFonts w:ascii="Times New Roman" w:hAnsi="Times New Roman" w:cs="Times New Roman"/>
          <w:color w:val="000000" w:themeColor="text1"/>
        </w:rPr>
        <w:t xml:space="preserve"> ogłaszanego w komunikacie Prezesa Głównego Urzędu Statystycznego w porównaniu z tym samym miesiącem poprzedniego roku;</w:t>
      </w:r>
    </w:p>
    <w:p w14:paraId="510F7B37" w14:textId="77777777"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59F6CFBC" w14:textId="0E53DD89"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lastRenderedPageBreak/>
        <w:t xml:space="preserve">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 Zamawiający zastrzega możliwość jednokrotnej waloryzacji w okresie realizacji Umowy, </w:t>
      </w:r>
      <w:r w:rsidRPr="007077AE">
        <w:rPr>
          <w:rFonts w:ascii="Times New Roman" w:hAnsi="Times New Roman" w:cs="Times New Roman"/>
          <w:color w:val="000000" w:themeColor="text1"/>
        </w:rPr>
        <w:br/>
        <w:t>z zastrzeżeniem pkt 3 niniejszego ustępu;</w:t>
      </w:r>
    </w:p>
    <w:p w14:paraId="6C8C4892" w14:textId="4266793B" w:rsidR="00FE21DB" w:rsidRPr="007077AE" w:rsidRDefault="00FE21DB" w:rsidP="00B526C5">
      <w:pPr>
        <w:numPr>
          <w:ilvl w:val="0"/>
          <w:numId w:val="48"/>
        </w:numPr>
        <w:shd w:val="clear" w:color="auto" w:fill="FFFFFF"/>
        <w:spacing w:after="0" w:line="360" w:lineRule="auto"/>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Wykonawca jest obowiązany powiadomić Zamawiającego o podstawie do dokonania waloryzacji </w:t>
      </w:r>
      <w:r w:rsidRPr="007077AE">
        <w:rPr>
          <w:rFonts w:ascii="Times New Roman" w:hAnsi="Times New Roman" w:cs="Times New Roman"/>
          <w:color w:val="000000" w:themeColor="text1"/>
        </w:rPr>
        <w:br/>
        <w:t>w terminie 14 dni od daty zaistnienia przesłanek, nie później niż miesiąc przed terminem, zakończenia Umowy, o którym mowa w § 12 ust. 4 Umowy.  W tym terminie, Wykonawca ma obowiązek wykazać okoliczności potwierdzające zmianę i przedłożyć kalkulację nowej wysokości Wynagrodzenia;</w:t>
      </w:r>
    </w:p>
    <w:p w14:paraId="5CC8EABE" w14:textId="09E25F33" w:rsidR="00FE21DB" w:rsidRPr="007077AE" w:rsidRDefault="00FE21DB" w:rsidP="00B526C5">
      <w:pPr>
        <w:numPr>
          <w:ilvl w:val="0"/>
          <w:numId w:val="48"/>
        </w:numPr>
        <w:shd w:val="clear" w:color="auto" w:fill="FFFFFF"/>
        <w:spacing w:after="0" w:line="360" w:lineRule="auto"/>
        <w:jc w:val="both"/>
        <w:rPr>
          <w:rFonts w:ascii="Times New Roman" w:hAnsi="Times New Roman" w:cs="Times New Roman"/>
          <w:color w:val="000000" w:themeColor="text1"/>
        </w:rPr>
      </w:pPr>
      <w:r w:rsidRPr="007077AE">
        <w:rPr>
          <w:rFonts w:ascii="Times New Roman" w:hAnsi="Times New Roman" w:cs="Times New Roman"/>
          <w:color w:val="000000" w:themeColor="text1"/>
        </w:rPr>
        <w:t>wynagrodzenie będzie podlegało waloryzacji maksymalnie do 10,0 % wynagrodzenia w całym okresie obowiązywania Umowy;</w:t>
      </w:r>
    </w:p>
    <w:p w14:paraId="22E275D5" w14:textId="77777777"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postanowień ust. 1 i niniejszego ustępu w zakresie waloryzacji nie stosuje się od chwili osiągnięcia limitu, o którym mowa w pkt. 7;</w:t>
      </w:r>
    </w:p>
    <w:p w14:paraId="64CF3B0D" w14:textId="77777777" w:rsidR="00FE21DB" w:rsidRPr="007077AE" w:rsidRDefault="00FE21DB" w:rsidP="00B526C5">
      <w:pPr>
        <w:numPr>
          <w:ilvl w:val="0"/>
          <w:numId w:val="48"/>
        </w:numPr>
        <w:shd w:val="clear" w:color="auto" w:fill="FFFFFF"/>
        <w:spacing w:after="200" w:line="360" w:lineRule="auto"/>
        <w:contextualSpacing/>
        <w:jc w:val="both"/>
        <w:rPr>
          <w:rFonts w:ascii="Times New Roman" w:hAnsi="Times New Roman" w:cs="Times New Roman"/>
          <w:color w:val="000000" w:themeColor="text1"/>
        </w:rPr>
      </w:pPr>
      <w:r w:rsidRPr="007077AE">
        <w:rPr>
          <w:rFonts w:ascii="Times New Roman" w:hAnsi="Times New Roman" w:cs="Times New Roman"/>
          <w:color w:val="000000" w:themeColor="text1"/>
        </w:rPr>
        <w:t>przez zmianę ceny materiałów lub kosztów rozumie się wzrost odpowiednio cen lub kosztów, jak i ich obniżenie, względem ceny lub kosztu przyjętych w celu ustalenia wynagrodzenia zawartego w ofercie;</w:t>
      </w:r>
    </w:p>
    <w:p w14:paraId="7D195748" w14:textId="4C6ADC0E" w:rsidR="00FE21DB" w:rsidRPr="007077AE" w:rsidRDefault="00FE21DB" w:rsidP="00B526C5">
      <w:pPr>
        <w:numPr>
          <w:ilvl w:val="0"/>
          <w:numId w:val="48"/>
        </w:numPr>
        <w:tabs>
          <w:tab w:val="left" w:pos="709"/>
        </w:tabs>
        <w:spacing w:after="0" w:line="360" w:lineRule="auto"/>
        <w:jc w:val="both"/>
        <w:rPr>
          <w:rFonts w:ascii="Times New Roman" w:eastAsia="Calibri" w:hAnsi="Times New Roman" w:cs="Times New Roman"/>
          <w:color w:val="000000" w:themeColor="text1"/>
          <w:lang w:eastAsia="pl-PL"/>
        </w:rPr>
      </w:pPr>
      <w:r w:rsidRPr="007077AE">
        <w:rPr>
          <w:rFonts w:ascii="Times New Roman" w:eastAsia="Calibri" w:hAnsi="Times New Roman" w:cs="Times New Roman"/>
          <w:color w:val="000000" w:themeColor="text1"/>
          <w:lang w:eastAsia="pl-PL"/>
        </w:rPr>
        <w:t xml:space="preserve">Wykonawca zobowiązany jest do zmiany wynagrodzenia umów o podwykonawstwo, których Wykonawca jest lub był stroną w dacie, od której nastąpiła bądź nastąpi zmiana wysokości kosztów wykonania Umowy uzasadniająca zmianę wysokości wynagrodzenia, wskazanej we wniosku </w:t>
      </w:r>
      <w:r w:rsidRPr="007077AE">
        <w:rPr>
          <w:rFonts w:ascii="Times New Roman" w:eastAsia="Calibri" w:hAnsi="Times New Roman" w:cs="Times New Roman"/>
          <w:color w:val="000000" w:themeColor="text1"/>
          <w:lang w:eastAsia="pl-PL"/>
        </w:rPr>
        <w:br/>
        <w:t>o dokonanie zmiany wysokości wynagrodzenia, o którym mowa w § 14 ust.  1 Umowy  – w zakresie odpowiadającym zmianom cen materiałów lub kosztów dotyczących zobowiązania podwykonawcy, na zasadach nie gorszych niż określone w ust. 1 oraz niniejszym ustępie;</w:t>
      </w:r>
    </w:p>
    <w:p w14:paraId="50366522" w14:textId="77777777" w:rsidR="00FE21DB" w:rsidRPr="007077AE" w:rsidRDefault="00FE21DB" w:rsidP="00B526C5">
      <w:pPr>
        <w:numPr>
          <w:ilvl w:val="0"/>
          <w:numId w:val="48"/>
        </w:numPr>
        <w:shd w:val="clear" w:color="auto" w:fill="FFFFFF"/>
        <w:spacing w:after="0" w:line="360" w:lineRule="auto"/>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niewywiązanie się z obowiązku, o którym mowa w pkt. 10 będzie skutkowało naliczeniem kary umownej, o której mowa w </w:t>
      </w:r>
      <w:r w:rsidRPr="007077AE">
        <w:rPr>
          <w:rFonts w:ascii="Times New Roman" w:hAnsi="Times New Roman" w:cs="Times New Roman"/>
          <w:color w:val="000000" w:themeColor="text1"/>
          <w:w w:val="101"/>
        </w:rPr>
        <w:t>§ 23 ust. 1 pkt 19 Umowy</w:t>
      </w:r>
      <w:r w:rsidRPr="007077AE">
        <w:rPr>
          <w:rFonts w:ascii="Times New Roman" w:hAnsi="Times New Roman" w:cs="Times New Roman"/>
          <w:color w:val="000000" w:themeColor="text1"/>
        </w:rPr>
        <w:t xml:space="preserve">. </w:t>
      </w:r>
    </w:p>
    <w:p w14:paraId="51D2AC7B" w14:textId="77777777" w:rsidR="00FE21DB" w:rsidRPr="007077AE" w:rsidRDefault="00FE21DB" w:rsidP="00B526C5">
      <w:pPr>
        <w:numPr>
          <w:ilvl w:val="0"/>
          <w:numId w:val="47"/>
        </w:numPr>
        <w:shd w:val="clear" w:color="auto" w:fill="FFFFFF"/>
        <w:suppressAutoHyphens/>
        <w:autoSpaceDN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 terminie 10 dni kalendarzowych od dnia przekazania wniosku, o którym mowa w ust. 2,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1A2FD070" w14:textId="77777777" w:rsidR="00FE21DB" w:rsidRPr="007077AE" w:rsidRDefault="00FE21DB" w:rsidP="00B526C5">
      <w:pPr>
        <w:numPr>
          <w:ilvl w:val="0"/>
          <w:numId w:val="47"/>
        </w:numPr>
        <w:shd w:val="clear" w:color="auto" w:fill="FFFFFF"/>
        <w:suppressAutoHyphens/>
        <w:autoSpaceDN w:val="0"/>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 przypadku otrzymania przez Stronę informacji o niezatwierdzeniu wniosku lub częściowym zatwierdzeniu wniosku, Strona  może ponownie wystąpić z wnioskiem, o którym mowa w ust. 2. W takim przypadku postanowienia ust. 3, ust. 4 i ust. 5 stosuje się odpowiednio. </w:t>
      </w:r>
    </w:p>
    <w:p w14:paraId="375C25CA" w14:textId="77777777" w:rsidR="00FE21DB" w:rsidRPr="007077AE" w:rsidRDefault="00FE21DB" w:rsidP="00B526C5">
      <w:pPr>
        <w:numPr>
          <w:ilvl w:val="0"/>
          <w:numId w:val="47"/>
        </w:numPr>
        <w:shd w:val="clear" w:color="auto" w:fill="FFFFFF"/>
        <w:suppressAutoHyphens/>
        <w:autoSpaceDN w:val="0"/>
        <w:spacing w:after="0" w:line="360" w:lineRule="auto"/>
        <w:ind w:left="357" w:hanging="357"/>
        <w:jc w:val="both"/>
        <w:rPr>
          <w:rFonts w:ascii="Times New Roman" w:hAnsi="Times New Roman" w:cs="Times New Roman"/>
          <w:color w:val="000000" w:themeColor="text1"/>
          <w:lang w:eastAsia="pl-PL"/>
        </w:rPr>
      </w:pPr>
      <w:r w:rsidRPr="007077AE">
        <w:rPr>
          <w:rFonts w:ascii="Times New Roman" w:hAnsi="Times New Roman" w:cs="Times New Roman"/>
          <w:color w:val="000000" w:themeColor="text1"/>
        </w:rPr>
        <w:t>Zawarcie aneksu nastąpi nie później niż w terminie 30 dni kalendarzowych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717B380A" w14:textId="666BB6ED" w:rsidR="00FE21DB" w:rsidRPr="007077AE" w:rsidRDefault="00FE21DB" w:rsidP="00FE21DB">
      <w:pPr>
        <w:pStyle w:val="Akapitzlist"/>
        <w:autoSpaceDE w:val="0"/>
        <w:autoSpaceDN w:val="0"/>
        <w:adjustRightInd w:val="0"/>
        <w:spacing w:after="0" w:line="360" w:lineRule="auto"/>
        <w:ind w:left="6"/>
        <w:jc w:val="center"/>
        <w:rPr>
          <w:rFonts w:ascii="Times New Roman" w:eastAsia="Times New Roman" w:hAnsi="Times New Roman" w:cs="Times New Roman"/>
          <w:b/>
          <w:bCs/>
          <w:color w:val="000000" w:themeColor="text1"/>
          <w:lang w:eastAsia="pl-PL"/>
        </w:rPr>
      </w:pPr>
      <w:r w:rsidRPr="007077AE">
        <w:rPr>
          <w:rFonts w:ascii="Times New Roman" w:eastAsia="Times New Roman" w:hAnsi="Times New Roman" w:cs="Times New Roman"/>
          <w:b/>
          <w:bCs/>
          <w:color w:val="000000" w:themeColor="text1"/>
          <w:lang w:eastAsia="pl-PL"/>
        </w:rPr>
        <w:t>§ 27</w:t>
      </w:r>
    </w:p>
    <w:p w14:paraId="1CDFFB6A" w14:textId="59920A41" w:rsidR="00D41908" w:rsidRPr="007077AE" w:rsidRDefault="00D41908" w:rsidP="00B526C5">
      <w:pPr>
        <w:numPr>
          <w:ilvl w:val="0"/>
          <w:numId w:val="24"/>
        </w:numPr>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Wykonawca oświadcza, że znane są mu przepisy prawa regulującego przetwarzanie danych osobowych, </w:t>
      </w:r>
      <w:r w:rsidR="002908EF" w:rsidRPr="007077AE">
        <w:rPr>
          <w:rFonts w:ascii="Times New Roman" w:hAnsi="Times New Roman" w:cs="Times New Roman"/>
          <w:color w:val="000000" w:themeColor="text1"/>
        </w:rPr>
        <w:br/>
      </w:r>
      <w:r w:rsidRPr="007077AE">
        <w:rPr>
          <w:rFonts w:ascii="Times New Roman" w:hAnsi="Times New Roman" w:cs="Times New Roman"/>
          <w:color w:val="000000" w:themeColor="text1"/>
        </w:rPr>
        <w:t xml:space="preserve">w szczególności przepisy Rozporządzenia Parlamentu Europejskiego i Rady (UE) 2016/679 z dnia 27 kwietnia 2016 r. w sprawie ochrony osób fizycznych w związku z przetwarzaniem danych osobowych </w:t>
      </w:r>
      <w:r w:rsidR="009921E6" w:rsidRPr="007077AE">
        <w:rPr>
          <w:rFonts w:ascii="Times New Roman" w:hAnsi="Times New Roman" w:cs="Times New Roman"/>
          <w:color w:val="000000" w:themeColor="text1"/>
        </w:rPr>
        <w:br/>
      </w:r>
      <w:r w:rsidRPr="007077AE">
        <w:rPr>
          <w:rFonts w:ascii="Times New Roman" w:hAnsi="Times New Roman" w:cs="Times New Roman"/>
          <w:color w:val="000000" w:themeColor="text1"/>
        </w:rPr>
        <w:lastRenderedPageBreak/>
        <w:t>i w sprawie swobodnego przepływu takich danych oraz uchylenia dyrektywy 95/46/WE (ogólne rozporządzenie o ochronie danych)</w:t>
      </w:r>
      <w:r w:rsidR="00482472" w:rsidRPr="007077AE">
        <w:rPr>
          <w:rFonts w:ascii="Times New Roman" w:hAnsi="Times New Roman" w:cs="Times New Roman"/>
          <w:color w:val="000000" w:themeColor="text1"/>
        </w:rPr>
        <w:t>, (</w:t>
      </w:r>
      <w:r w:rsidRPr="007077AE">
        <w:rPr>
          <w:rFonts w:ascii="Times New Roman" w:hAnsi="Times New Roman" w:cs="Times New Roman"/>
          <w:color w:val="000000" w:themeColor="text1"/>
        </w:rPr>
        <w:t>Dz. U. UE L 119 z 04.05.2016 r.</w:t>
      </w:r>
      <w:r w:rsidR="00482472" w:rsidRPr="007077AE">
        <w:rPr>
          <w:rFonts w:ascii="Times New Roman" w:hAnsi="Times New Roman" w:cs="Times New Roman"/>
          <w:color w:val="000000" w:themeColor="text1"/>
        </w:rPr>
        <w:t xml:space="preserve">) </w:t>
      </w:r>
      <w:r w:rsidRPr="007077AE">
        <w:rPr>
          <w:rFonts w:ascii="Times New Roman" w:hAnsi="Times New Roman" w:cs="Times New Roman"/>
          <w:color w:val="000000" w:themeColor="text1"/>
        </w:rPr>
        <w:t>oraz ustawy z dnia 10 maja 2018 r. o ochronie danych osobowych (Dz. U. z 2019 r., poz. 1781).</w:t>
      </w:r>
    </w:p>
    <w:p w14:paraId="57BCD94A" w14:textId="5AE46C44" w:rsidR="00D41908" w:rsidRPr="007077AE" w:rsidRDefault="00D41908" w:rsidP="00B526C5">
      <w:pPr>
        <w:numPr>
          <w:ilvl w:val="0"/>
          <w:numId w:val="24"/>
        </w:numPr>
        <w:spacing w:after="0" w:line="360" w:lineRule="auto"/>
        <w:ind w:left="357" w:hanging="357"/>
        <w:jc w:val="both"/>
        <w:rPr>
          <w:rFonts w:ascii="Times New Roman" w:hAnsi="Times New Roman" w:cs="Times New Roman"/>
          <w:color w:val="000000" w:themeColor="text1"/>
        </w:rPr>
      </w:pPr>
      <w:r w:rsidRPr="007077AE">
        <w:rPr>
          <w:rFonts w:ascii="Times New Roman" w:hAnsi="Times New Roman" w:cs="Times New Roman"/>
          <w:color w:val="000000" w:themeColor="text1"/>
        </w:rPr>
        <w:t xml:space="preserve">Wykonawca potwierdza, że zapoznał się z informacją nt. przetwarzania danych osobowych Wykonawcy lub reprezentantów, pełnomocników oraz innych osób występujących w imieniu Wykonawcy stanowiącą </w:t>
      </w:r>
      <w:r w:rsidRPr="007077AE">
        <w:rPr>
          <w:rFonts w:ascii="Times New Roman" w:hAnsi="Times New Roman" w:cs="Times New Roman"/>
          <w:b/>
          <w:color w:val="000000" w:themeColor="text1"/>
        </w:rPr>
        <w:t xml:space="preserve">załącznik nr </w:t>
      </w:r>
      <w:r w:rsidR="00B74A9A" w:rsidRPr="007077AE">
        <w:rPr>
          <w:rFonts w:ascii="Times New Roman" w:hAnsi="Times New Roman" w:cs="Times New Roman"/>
          <w:b/>
          <w:color w:val="000000" w:themeColor="text1"/>
        </w:rPr>
        <w:t>9</w:t>
      </w:r>
      <w:r w:rsidRPr="007077AE">
        <w:rPr>
          <w:rFonts w:ascii="Times New Roman" w:hAnsi="Times New Roman" w:cs="Times New Roman"/>
          <w:color w:val="000000" w:themeColor="text1"/>
        </w:rPr>
        <w:t xml:space="preserve"> do </w:t>
      </w:r>
      <w:r w:rsidR="00730985" w:rsidRPr="007077AE">
        <w:rPr>
          <w:rFonts w:ascii="Times New Roman" w:hAnsi="Times New Roman" w:cs="Times New Roman"/>
          <w:color w:val="000000" w:themeColor="text1"/>
        </w:rPr>
        <w:t>Umowy.</w:t>
      </w:r>
    </w:p>
    <w:p w14:paraId="02E8C62D" w14:textId="3716FD62" w:rsidR="00D41908" w:rsidRPr="007077AE" w:rsidRDefault="00D41908" w:rsidP="00F94BDB">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FE21DB" w:rsidRPr="007077AE">
        <w:rPr>
          <w:rFonts w:ascii="Times New Roman" w:eastAsia="Times New Roman" w:hAnsi="Times New Roman" w:cs="Times New Roman"/>
          <w:b/>
          <w:color w:val="000000" w:themeColor="text1"/>
          <w:lang w:eastAsia="pl-PL"/>
        </w:rPr>
        <w:t>8</w:t>
      </w:r>
    </w:p>
    <w:p w14:paraId="37075B1B" w14:textId="77777777" w:rsidR="00D41908" w:rsidRPr="007077AE" w:rsidRDefault="00D41908" w:rsidP="00F94BDB">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Wszelkie spory wynikłe z Umowy będą rozstrzygały sądy powszechne właściwe miejscowo dla miejsca siedziby Zamawiającego. </w:t>
      </w:r>
      <w:bookmarkStart w:id="5" w:name="_Hlk26357444"/>
    </w:p>
    <w:p w14:paraId="303EDB7A" w14:textId="08BFD9EA" w:rsidR="00D41908" w:rsidRPr="007077AE" w:rsidRDefault="00D41908" w:rsidP="00F94BDB">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2</w:t>
      </w:r>
      <w:r w:rsidR="00FE21DB" w:rsidRPr="007077AE">
        <w:rPr>
          <w:rFonts w:ascii="Times New Roman" w:eastAsia="Times New Roman" w:hAnsi="Times New Roman" w:cs="Times New Roman"/>
          <w:b/>
          <w:color w:val="000000" w:themeColor="text1"/>
          <w:lang w:eastAsia="pl-PL"/>
        </w:rPr>
        <w:t>9</w:t>
      </w:r>
    </w:p>
    <w:bookmarkEnd w:id="5"/>
    <w:p w14:paraId="2A9EE9BB" w14:textId="0F067B7E" w:rsidR="008338C2" w:rsidRPr="007077AE" w:rsidRDefault="00D41908" w:rsidP="00613612">
      <w:pPr>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W </w:t>
      </w:r>
      <w:r w:rsidR="008338C2" w:rsidRPr="007077AE">
        <w:rPr>
          <w:rFonts w:ascii="Times New Roman" w:hAnsi="Times New Roman" w:cs="Times New Roman"/>
          <w:iCs/>
          <w:color w:val="000000" w:themeColor="text1"/>
        </w:rPr>
        <w:t xml:space="preserve">sprawach nieuregulowanych Umową mą mają zastosowanie odpowiednie przepisy m. in. </w:t>
      </w:r>
      <w:r w:rsidR="0083346C" w:rsidRPr="007077AE">
        <w:rPr>
          <w:rFonts w:ascii="Times New Roman" w:hAnsi="Times New Roman" w:cs="Times New Roman"/>
          <w:iCs/>
          <w:color w:val="000000" w:themeColor="text1"/>
        </w:rPr>
        <w:t>Ustawy</w:t>
      </w:r>
      <w:r w:rsidR="002908EF" w:rsidRPr="007077AE">
        <w:rPr>
          <w:rFonts w:ascii="Times New Roman" w:hAnsi="Times New Roman" w:cs="Times New Roman"/>
          <w:iCs/>
          <w:color w:val="000000" w:themeColor="text1"/>
        </w:rPr>
        <w:t xml:space="preserve"> Pzp</w:t>
      </w:r>
      <w:r w:rsidR="0083346C" w:rsidRPr="007077AE">
        <w:rPr>
          <w:rFonts w:ascii="Times New Roman" w:hAnsi="Times New Roman" w:cs="Times New Roman"/>
          <w:iCs/>
          <w:color w:val="000000" w:themeColor="text1"/>
        </w:rPr>
        <w:t xml:space="preserve"> </w:t>
      </w:r>
      <w:r w:rsidR="002908EF" w:rsidRPr="007077AE">
        <w:rPr>
          <w:rFonts w:ascii="Times New Roman" w:hAnsi="Times New Roman" w:cs="Times New Roman"/>
          <w:iCs/>
          <w:color w:val="000000" w:themeColor="text1"/>
        </w:rPr>
        <w:br/>
      </w:r>
      <w:r w:rsidR="0083346C" w:rsidRPr="007077AE">
        <w:rPr>
          <w:rFonts w:ascii="Times New Roman" w:hAnsi="Times New Roman" w:cs="Times New Roman"/>
          <w:iCs/>
          <w:color w:val="000000" w:themeColor="text1"/>
        </w:rPr>
        <w:t>i</w:t>
      </w:r>
      <w:r w:rsidR="008338C2" w:rsidRPr="007077AE">
        <w:rPr>
          <w:rFonts w:ascii="Times New Roman" w:hAnsi="Times New Roman" w:cs="Times New Roman"/>
          <w:iCs/>
          <w:color w:val="000000" w:themeColor="text1"/>
        </w:rPr>
        <w:t xml:space="preserve"> Kodeksu cywilnego oraz </w:t>
      </w:r>
      <w:r w:rsidR="008338C2" w:rsidRPr="007077AE">
        <w:rPr>
          <w:rFonts w:ascii="Times New Roman" w:hAnsi="Times New Roman" w:cs="Times New Roman"/>
          <w:color w:val="000000" w:themeColor="text1"/>
        </w:rPr>
        <w:t>ustawy z dnia 7 lipca 1994 r. - Prawo budowlane</w:t>
      </w:r>
      <w:r w:rsidR="0083346C" w:rsidRPr="007077AE">
        <w:rPr>
          <w:rFonts w:ascii="Times New Roman" w:hAnsi="Times New Roman" w:cs="Times New Roman"/>
          <w:color w:val="000000" w:themeColor="text1"/>
        </w:rPr>
        <w:t>.</w:t>
      </w:r>
    </w:p>
    <w:p w14:paraId="3EC2AE3F" w14:textId="0A7D91ED" w:rsidR="00D41908" w:rsidRPr="007077AE" w:rsidRDefault="00D41908" w:rsidP="00F94BDB">
      <w:pPr>
        <w:widowControl w:val="0"/>
        <w:autoSpaceDE w:val="0"/>
        <w:autoSpaceDN w:val="0"/>
        <w:adjustRightInd w:val="0"/>
        <w:spacing w:before="120" w:after="0" w:line="360" w:lineRule="auto"/>
        <w:jc w:val="center"/>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xml:space="preserve">§ </w:t>
      </w:r>
      <w:r w:rsidR="00FE21DB" w:rsidRPr="007077AE">
        <w:rPr>
          <w:rFonts w:ascii="Times New Roman" w:eastAsia="Times New Roman" w:hAnsi="Times New Roman" w:cs="Times New Roman"/>
          <w:b/>
          <w:color w:val="000000" w:themeColor="text1"/>
          <w:lang w:eastAsia="pl-PL"/>
        </w:rPr>
        <w:t>30</w:t>
      </w:r>
    </w:p>
    <w:p w14:paraId="3263D4D6" w14:textId="47179E4F" w:rsidR="00D41908" w:rsidRPr="007077AE" w:rsidRDefault="00D41908" w:rsidP="00F94BDB">
      <w:pPr>
        <w:widowControl w:val="0"/>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 xml:space="preserve">Umowa została sporządzona w trzech jednobrzmiących egzemplarzach, dwa dla Zamawiającego i jeden dla Wykonawcy. </w:t>
      </w:r>
    </w:p>
    <w:p w14:paraId="5A38A5B4" w14:textId="77777777" w:rsidR="001C11A3" w:rsidRPr="007077AE" w:rsidRDefault="001C11A3" w:rsidP="00D7617E">
      <w:pPr>
        <w:widowControl w:val="0"/>
        <w:autoSpaceDE w:val="0"/>
        <w:autoSpaceDN w:val="0"/>
        <w:adjustRightInd w:val="0"/>
        <w:spacing w:after="0" w:line="360" w:lineRule="auto"/>
        <w:jc w:val="both"/>
        <w:rPr>
          <w:rFonts w:ascii="Times New Roman" w:eastAsia="Times New Roman" w:hAnsi="Times New Roman" w:cs="Times New Roman"/>
          <w:b/>
          <w:color w:val="000000" w:themeColor="text1"/>
          <w:u w:val="single"/>
          <w:lang w:eastAsia="pl-PL"/>
        </w:rPr>
      </w:pPr>
    </w:p>
    <w:p w14:paraId="3AE8F247" w14:textId="13706753" w:rsidR="00D41908" w:rsidRPr="007077AE" w:rsidRDefault="00D41908" w:rsidP="00D7617E">
      <w:pPr>
        <w:widowControl w:val="0"/>
        <w:autoSpaceDE w:val="0"/>
        <w:autoSpaceDN w:val="0"/>
        <w:adjustRightInd w:val="0"/>
        <w:spacing w:after="0" w:line="360" w:lineRule="auto"/>
        <w:jc w:val="both"/>
        <w:rPr>
          <w:rFonts w:ascii="Times New Roman" w:eastAsia="Times New Roman" w:hAnsi="Times New Roman" w:cs="Times New Roman"/>
          <w:b/>
          <w:color w:val="000000" w:themeColor="text1"/>
          <w:u w:val="single"/>
          <w:lang w:eastAsia="pl-PL"/>
        </w:rPr>
      </w:pPr>
      <w:r w:rsidRPr="007077AE">
        <w:rPr>
          <w:rFonts w:ascii="Times New Roman" w:eastAsia="Times New Roman" w:hAnsi="Times New Roman" w:cs="Times New Roman"/>
          <w:b/>
          <w:color w:val="000000" w:themeColor="text1"/>
          <w:u w:val="single"/>
          <w:lang w:eastAsia="pl-PL"/>
        </w:rPr>
        <w:t>Załączniki</w:t>
      </w:r>
      <w:r w:rsidR="003C1B63" w:rsidRPr="007077AE">
        <w:rPr>
          <w:rFonts w:ascii="Times New Roman" w:eastAsia="Times New Roman" w:hAnsi="Times New Roman" w:cs="Times New Roman"/>
          <w:b/>
          <w:color w:val="000000" w:themeColor="text1"/>
          <w:u w:val="single"/>
          <w:lang w:eastAsia="pl-PL"/>
        </w:rPr>
        <w:t xml:space="preserve"> </w:t>
      </w:r>
      <w:r w:rsidR="003C1B63" w:rsidRPr="007077AE">
        <w:rPr>
          <w:rFonts w:ascii="Times New Roman" w:eastAsia="Times New Roman" w:hAnsi="Times New Roman" w:cs="Times New Roman"/>
          <w:color w:val="000000" w:themeColor="text1"/>
          <w:u w:val="single"/>
          <w:lang w:eastAsia="pl-PL"/>
        </w:rPr>
        <w:t xml:space="preserve">do </w:t>
      </w:r>
      <w:r w:rsidR="00AE5509" w:rsidRPr="007077AE">
        <w:rPr>
          <w:rFonts w:ascii="Times New Roman" w:eastAsia="Times New Roman" w:hAnsi="Times New Roman" w:cs="Times New Roman"/>
          <w:color w:val="000000" w:themeColor="text1"/>
          <w:u w:val="single"/>
          <w:lang w:eastAsia="pl-PL"/>
        </w:rPr>
        <w:t>U</w:t>
      </w:r>
      <w:r w:rsidR="003C1B63" w:rsidRPr="007077AE">
        <w:rPr>
          <w:rFonts w:ascii="Times New Roman" w:eastAsia="Times New Roman" w:hAnsi="Times New Roman" w:cs="Times New Roman"/>
          <w:color w:val="000000" w:themeColor="text1"/>
          <w:u w:val="single"/>
          <w:lang w:eastAsia="pl-PL"/>
        </w:rPr>
        <w:t>mowy stanowiące jej integralną część</w:t>
      </w:r>
      <w:r w:rsidRPr="007077AE">
        <w:rPr>
          <w:rFonts w:ascii="Times New Roman" w:eastAsia="Times New Roman" w:hAnsi="Times New Roman" w:cs="Times New Roman"/>
          <w:color w:val="000000" w:themeColor="text1"/>
          <w:u w:val="single"/>
          <w:lang w:eastAsia="pl-PL"/>
        </w:rPr>
        <w:t>:</w:t>
      </w:r>
    </w:p>
    <w:p w14:paraId="15A37426" w14:textId="48B1C969"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w:t>
      </w:r>
      <w:r w:rsidR="0083346C" w:rsidRPr="007077AE">
        <w:rPr>
          <w:rFonts w:ascii="Times New Roman" w:eastAsia="Times New Roman" w:hAnsi="Times New Roman" w:cs="Times New Roman"/>
          <w:color w:val="000000" w:themeColor="text1"/>
          <w:lang w:eastAsia="pl-PL"/>
        </w:rPr>
        <w:t>dpis</w:t>
      </w:r>
      <w:r w:rsidR="00D41908" w:rsidRPr="007077AE">
        <w:rPr>
          <w:rFonts w:ascii="Times New Roman" w:eastAsia="Times New Roman" w:hAnsi="Times New Roman" w:cs="Times New Roman"/>
          <w:color w:val="000000" w:themeColor="text1"/>
          <w:lang w:eastAsia="pl-PL"/>
        </w:rPr>
        <w:t xml:space="preserve"> z KRS lub innego rejestru właściwego dla Wykonawcy i/lub umowa konsorcjalna i/lub pełnomocnictwo przedstawicieli Wykonawcy do podpisania Umowy</w:t>
      </w:r>
    </w:p>
    <w:p w14:paraId="3AAB8DED" w14:textId="36365C39" w:rsidR="00D41908" w:rsidRPr="007077AE" w:rsidRDefault="00136132"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Opis przedmiotu zamów</w:t>
      </w:r>
      <w:r w:rsidR="00C05F77" w:rsidRPr="007077AE">
        <w:rPr>
          <w:rFonts w:ascii="Times New Roman" w:eastAsia="Times New Roman" w:hAnsi="Times New Roman" w:cs="Times New Roman"/>
          <w:color w:val="000000" w:themeColor="text1"/>
          <w:lang w:eastAsia="pl-PL"/>
        </w:rPr>
        <w:t>ienia</w:t>
      </w:r>
      <w:r w:rsidR="00D41908" w:rsidRPr="007077AE">
        <w:rPr>
          <w:rFonts w:ascii="Times New Roman" w:eastAsia="Times New Roman" w:hAnsi="Times New Roman" w:cs="Times New Roman"/>
          <w:color w:val="000000" w:themeColor="text1"/>
          <w:lang w:eastAsia="pl-PL"/>
        </w:rPr>
        <w:t xml:space="preserve"> </w:t>
      </w:r>
      <w:r w:rsidR="001F3864" w:rsidRPr="007077AE">
        <w:rPr>
          <w:rFonts w:ascii="Times New Roman" w:eastAsia="Times New Roman" w:hAnsi="Times New Roman" w:cs="Times New Roman"/>
          <w:color w:val="000000" w:themeColor="text1"/>
          <w:lang w:eastAsia="pl-PL"/>
        </w:rPr>
        <w:t>oraz dokumentacja</w:t>
      </w:r>
    </w:p>
    <w:p w14:paraId="627098CF" w14:textId="7D97B3C3"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w:t>
      </w:r>
      <w:r w:rsidR="00D41908" w:rsidRPr="007077AE">
        <w:rPr>
          <w:rFonts w:ascii="Times New Roman" w:eastAsia="Times New Roman" w:hAnsi="Times New Roman" w:cs="Times New Roman"/>
          <w:color w:val="000000" w:themeColor="text1"/>
          <w:lang w:eastAsia="pl-PL"/>
        </w:rPr>
        <w:t xml:space="preserve">ykaz osób </w:t>
      </w:r>
    </w:p>
    <w:p w14:paraId="14A323A1" w14:textId="62B6BEDA"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W</w:t>
      </w:r>
      <w:r w:rsidR="00D41908" w:rsidRPr="007077AE">
        <w:rPr>
          <w:rFonts w:ascii="Times New Roman" w:eastAsia="Times New Roman" w:hAnsi="Times New Roman" w:cs="Times New Roman"/>
          <w:color w:val="000000" w:themeColor="text1"/>
          <w:lang w:eastAsia="pl-PL"/>
        </w:rPr>
        <w:t>ykaz podwykonawców (jeżeli dotyczy)</w:t>
      </w:r>
    </w:p>
    <w:p w14:paraId="519A9694" w14:textId="6D2D2660"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P</w:t>
      </w:r>
      <w:r w:rsidR="00D41908" w:rsidRPr="007077AE">
        <w:rPr>
          <w:rFonts w:ascii="Times New Roman" w:eastAsia="Times New Roman" w:hAnsi="Times New Roman" w:cs="Times New Roman"/>
          <w:color w:val="000000" w:themeColor="text1"/>
          <w:lang w:eastAsia="pl-PL"/>
        </w:rPr>
        <w:t>olisy i inne dokumenty ubezpieczeniowe</w:t>
      </w:r>
    </w:p>
    <w:p w14:paraId="46AF20DC" w14:textId="69082289"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w:t>
      </w:r>
      <w:r w:rsidR="00D41908" w:rsidRPr="007077AE">
        <w:rPr>
          <w:rFonts w:ascii="Times New Roman" w:eastAsia="Times New Roman" w:hAnsi="Times New Roman" w:cs="Times New Roman"/>
          <w:color w:val="000000" w:themeColor="text1"/>
          <w:lang w:eastAsia="pl-PL"/>
        </w:rPr>
        <w:t>świadczenie podwykonawcy (jeżeli dotyczy)</w:t>
      </w:r>
    </w:p>
    <w:p w14:paraId="478C79DA" w14:textId="4366077B" w:rsidR="00D41908" w:rsidRPr="007077AE" w:rsidRDefault="001C11A3" w:rsidP="00B526C5">
      <w:pPr>
        <w:widowControl w:val="0"/>
        <w:numPr>
          <w:ilvl w:val="0"/>
          <w:numId w:val="20"/>
        </w:numPr>
        <w:spacing w:after="0" w:line="360" w:lineRule="auto"/>
        <w:ind w:left="357" w:hanging="357"/>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O</w:t>
      </w:r>
      <w:r w:rsidR="007C72A7" w:rsidRPr="007077AE">
        <w:rPr>
          <w:rFonts w:ascii="Times New Roman" w:eastAsia="Times New Roman" w:hAnsi="Times New Roman" w:cs="Times New Roman"/>
          <w:color w:val="000000" w:themeColor="text1"/>
          <w:lang w:eastAsia="pl-PL"/>
        </w:rPr>
        <w:t>ferta Wykonawcy (fo</w:t>
      </w:r>
      <w:r w:rsidR="00D41908" w:rsidRPr="007077AE">
        <w:rPr>
          <w:rFonts w:ascii="Times New Roman" w:eastAsia="Times New Roman" w:hAnsi="Times New Roman" w:cs="Times New Roman"/>
          <w:color w:val="000000" w:themeColor="text1"/>
          <w:lang w:eastAsia="pl-PL"/>
        </w:rPr>
        <w:t>rmularz oferty</w:t>
      </w:r>
      <w:r w:rsidR="007C72A7" w:rsidRPr="007077AE">
        <w:rPr>
          <w:rFonts w:ascii="Times New Roman" w:eastAsia="Times New Roman" w:hAnsi="Times New Roman" w:cs="Times New Roman"/>
          <w:color w:val="000000" w:themeColor="text1"/>
          <w:lang w:eastAsia="pl-PL"/>
        </w:rPr>
        <w:t>)</w:t>
      </w:r>
    </w:p>
    <w:p w14:paraId="732B898B" w14:textId="0EA02DF2" w:rsidR="00D41908"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D</w:t>
      </w:r>
      <w:r w:rsidR="00D41908" w:rsidRPr="007077AE">
        <w:rPr>
          <w:rFonts w:ascii="Times New Roman" w:eastAsia="Times New Roman" w:hAnsi="Times New Roman" w:cs="Times New Roman"/>
          <w:color w:val="000000" w:themeColor="text1"/>
          <w:lang w:eastAsia="pl-PL"/>
        </w:rPr>
        <w:t xml:space="preserve">okument wniesienia zabezpieczenia należytego wykonania </w:t>
      </w:r>
      <w:r w:rsidR="00D24CBA" w:rsidRPr="007077AE">
        <w:rPr>
          <w:rFonts w:ascii="Times New Roman" w:eastAsia="Times New Roman" w:hAnsi="Times New Roman" w:cs="Times New Roman"/>
          <w:color w:val="000000" w:themeColor="text1"/>
          <w:lang w:eastAsia="pl-PL"/>
        </w:rPr>
        <w:t>U</w:t>
      </w:r>
      <w:r w:rsidR="00D41908" w:rsidRPr="007077AE">
        <w:rPr>
          <w:rFonts w:ascii="Times New Roman" w:eastAsia="Times New Roman" w:hAnsi="Times New Roman" w:cs="Times New Roman"/>
          <w:color w:val="000000" w:themeColor="text1"/>
          <w:lang w:eastAsia="pl-PL"/>
        </w:rPr>
        <w:t>mowy</w:t>
      </w:r>
    </w:p>
    <w:p w14:paraId="6CE533B7" w14:textId="77777777" w:rsidR="004B2117" w:rsidRPr="007077AE" w:rsidRDefault="001C11A3"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I</w:t>
      </w:r>
      <w:r w:rsidR="00D41908" w:rsidRPr="007077AE">
        <w:rPr>
          <w:rFonts w:ascii="Times New Roman" w:eastAsia="Times New Roman" w:hAnsi="Times New Roman" w:cs="Times New Roman"/>
          <w:color w:val="000000" w:themeColor="text1"/>
          <w:lang w:eastAsia="pl-PL"/>
        </w:rPr>
        <w:t>nformacja dotycząca przetwarzania danych osobowych</w:t>
      </w:r>
    </w:p>
    <w:p w14:paraId="6830AAC7" w14:textId="5EA7F815" w:rsidR="0083346C" w:rsidRPr="007077AE" w:rsidRDefault="004B2117" w:rsidP="00B526C5">
      <w:pPr>
        <w:widowControl w:val="0"/>
        <w:numPr>
          <w:ilvl w:val="0"/>
          <w:numId w:val="2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lang w:eastAsia="pl-PL"/>
        </w:rPr>
      </w:pPr>
      <w:r w:rsidRPr="007077AE">
        <w:rPr>
          <w:rFonts w:ascii="Times New Roman" w:eastAsia="Times New Roman" w:hAnsi="Times New Roman" w:cs="Times New Roman"/>
          <w:color w:val="000000" w:themeColor="text1"/>
          <w:lang w:eastAsia="pl-PL"/>
        </w:rPr>
        <w:t>Harmonogram rzeczowo – terminowo – finansowy</w:t>
      </w:r>
    </w:p>
    <w:p w14:paraId="687B06AA" w14:textId="77777777" w:rsidR="00AA3988" w:rsidRPr="007077AE" w:rsidRDefault="00AA3988" w:rsidP="00383FB6">
      <w:pPr>
        <w:widowControl w:val="0"/>
        <w:autoSpaceDE w:val="0"/>
        <w:autoSpaceDN w:val="0"/>
        <w:adjustRightInd w:val="0"/>
        <w:spacing w:before="120" w:after="0" w:line="360" w:lineRule="auto"/>
        <w:rPr>
          <w:rFonts w:ascii="Times New Roman" w:eastAsia="Times New Roman" w:hAnsi="Times New Roman" w:cs="Times New Roman"/>
          <w:b/>
          <w:color w:val="000000" w:themeColor="text1"/>
          <w:lang w:eastAsia="pl-PL"/>
        </w:rPr>
      </w:pPr>
    </w:p>
    <w:p w14:paraId="71CC72EB" w14:textId="2FFDD783" w:rsidR="0083346C" w:rsidRPr="007077AE" w:rsidRDefault="00D41908" w:rsidP="004B2117">
      <w:pPr>
        <w:widowControl w:val="0"/>
        <w:autoSpaceDE w:val="0"/>
        <w:autoSpaceDN w:val="0"/>
        <w:adjustRightInd w:val="0"/>
        <w:spacing w:before="120" w:after="0" w:line="360" w:lineRule="auto"/>
        <w:rPr>
          <w:rFonts w:ascii="Times New Roman" w:eastAsia="Times New Roman" w:hAnsi="Times New Roman" w:cs="Times New Roman"/>
          <w:b/>
          <w:color w:val="000000" w:themeColor="text1"/>
          <w:lang w:eastAsia="pl-PL"/>
        </w:rPr>
      </w:pPr>
      <w:r w:rsidRPr="007077AE">
        <w:rPr>
          <w:rFonts w:ascii="Times New Roman" w:eastAsia="Times New Roman" w:hAnsi="Times New Roman" w:cs="Times New Roman"/>
          <w:b/>
          <w:color w:val="000000" w:themeColor="text1"/>
          <w:lang w:eastAsia="pl-PL"/>
        </w:rPr>
        <w:t xml:space="preserve">WYKONAWCA </w:t>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r>
      <w:r w:rsidRPr="007077AE">
        <w:rPr>
          <w:rFonts w:ascii="Times New Roman" w:eastAsia="Times New Roman" w:hAnsi="Times New Roman" w:cs="Times New Roman"/>
          <w:b/>
          <w:color w:val="000000" w:themeColor="text1"/>
          <w:lang w:eastAsia="pl-PL"/>
        </w:rPr>
        <w:tab/>
        <w:t>ZAMAWIAJĄC</w:t>
      </w:r>
      <w:r w:rsidR="00167B08" w:rsidRPr="007077AE">
        <w:rPr>
          <w:rFonts w:ascii="Times New Roman" w:eastAsia="Times New Roman" w:hAnsi="Times New Roman" w:cs="Times New Roman"/>
          <w:b/>
          <w:color w:val="000000" w:themeColor="text1"/>
          <w:lang w:eastAsia="pl-PL"/>
        </w:rPr>
        <w:t>Y</w:t>
      </w:r>
    </w:p>
    <w:sectPr w:rsidR="0083346C" w:rsidRPr="007077AE" w:rsidSect="005234FC">
      <w:footerReference w:type="default" r:id="rId8"/>
      <w:pgSz w:w="11906" w:h="16838"/>
      <w:pgMar w:top="1247" w:right="1077" w:bottom="124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39C84" w14:textId="77777777" w:rsidR="0071623B" w:rsidRDefault="0071623B" w:rsidP="00D41908">
      <w:pPr>
        <w:spacing w:after="0" w:line="240" w:lineRule="auto"/>
      </w:pPr>
      <w:r>
        <w:separator/>
      </w:r>
    </w:p>
  </w:endnote>
  <w:endnote w:type="continuationSeparator" w:id="0">
    <w:p w14:paraId="5D751D96" w14:textId="77777777" w:rsidR="0071623B" w:rsidRDefault="0071623B" w:rsidP="00D4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AMCMG+Georgia">
    <w:altName w:val="Georgia"/>
    <w:panose1 w:val="00000000000000000000"/>
    <w:charset w:val="00"/>
    <w:family w:val="roman"/>
    <w:notTrueType/>
    <w:pitch w:val="default"/>
    <w:sig w:usb0="00000003" w:usb1="00000000" w:usb2="00000000" w:usb3="00000000" w:csb0="00000001" w:csb1="00000000"/>
  </w:font>
  <w:font w:name="ELPDPP+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460822"/>
      <w:docPartObj>
        <w:docPartGallery w:val="Page Numbers (Bottom of Page)"/>
        <w:docPartUnique/>
      </w:docPartObj>
    </w:sdtPr>
    <w:sdtEndPr>
      <w:rPr>
        <w:sz w:val="21"/>
        <w:szCs w:val="21"/>
      </w:rPr>
    </w:sdtEndPr>
    <w:sdtContent>
      <w:p w14:paraId="0E21D048" w14:textId="22DB73F6" w:rsidR="00813FD5" w:rsidRDefault="00D42E91">
        <w:pPr>
          <w:pStyle w:val="Stopka"/>
          <w:jc w:val="right"/>
          <w:rPr>
            <w:rFonts w:ascii="Times New Roman" w:hAnsi="Times New Roman" w:cs="Times New Roman"/>
          </w:rPr>
        </w:pPr>
        <w:r w:rsidRPr="00F61BFD">
          <w:rPr>
            <w:rFonts w:ascii="Times New Roman" w:hAnsi="Times New Roman" w:cs="Times New Roman"/>
          </w:rPr>
          <w:fldChar w:fldCharType="begin"/>
        </w:r>
        <w:r w:rsidRPr="00F61BFD">
          <w:rPr>
            <w:rFonts w:ascii="Times New Roman" w:hAnsi="Times New Roman" w:cs="Times New Roman"/>
          </w:rPr>
          <w:instrText>PAGE   \* MERGEFORMAT</w:instrText>
        </w:r>
        <w:r w:rsidRPr="00F61BFD">
          <w:rPr>
            <w:rFonts w:ascii="Times New Roman" w:hAnsi="Times New Roman" w:cs="Times New Roman"/>
          </w:rPr>
          <w:fldChar w:fldCharType="separate"/>
        </w:r>
        <w:r w:rsidR="00D7617E">
          <w:rPr>
            <w:rFonts w:ascii="Times New Roman" w:hAnsi="Times New Roman" w:cs="Times New Roman"/>
            <w:noProof/>
          </w:rPr>
          <w:t>20</w:t>
        </w:r>
        <w:r w:rsidRPr="00F61BFD">
          <w:rPr>
            <w:rFonts w:ascii="Times New Roman" w:hAnsi="Times New Roman" w:cs="Times New Roman"/>
          </w:rPr>
          <w:fldChar w:fldCharType="end"/>
        </w:r>
      </w:p>
      <w:p w14:paraId="57B6595E" w14:textId="078E3105" w:rsidR="00D42E91" w:rsidRPr="006410C4" w:rsidRDefault="003876D8" w:rsidP="00295E84">
        <w:pPr>
          <w:pStyle w:val="Stopka"/>
          <w:jc w:val="center"/>
          <w:rPr>
            <w:sz w:val="21"/>
            <w:szCs w:val="21"/>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EF74A" w14:textId="77777777" w:rsidR="0071623B" w:rsidRDefault="0071623B" w:rsidP="00D41908">
      <w:pPr>
        <w:spacing w:after="0" w:line="240" w:lineRule="auto"/>
      </w:pPr>
      <w:r>
        <w:separator/>
      </w:r>
    </w:p>
  </w:footnote>
  <w:footnote w:type="continuationSeparator" w:id="0">
    <w:p w14:paraId="22A253C8" w14:textId="77777777" w:rsidR="0071623B" w:rsidRDefault="0071623B" w:rsidP="00D4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00000010"/>
    <w:name w:val="WW8Num20"/>
    <w:lvl w:ilvl="0">
      <w:start w:val="1"/>
      <w:numFmt w:val="decimal"/>
      <w:lvlText w:val="%1)"/>
      <w:lvlJc w:val="left"/>
      <w:pPr>
        <w:tabs>
          <w:tab w:val="num" w:pos="708"/>
        </w:tabs>
        <w:ind w:left="720" w:hanging="360"/>
      </w:pPr>
      <w:rPr>
        <w:rFonts w:cs="Times New Roman"/>
      </w:rPr>
    </w:lvl>
  </w:abstractNum>
  <w:abstractNum w:abstractNumId="1" w15:restartNumberingAfterBreak="0">
    <w:nsid w:val="00000012"/>
    <w:multiLevelType w:val="singleLevel"/>
    <w:tmpl w:val="00000012"/>
    <w:name w:val="WW8Num22"/>
    <w:lvl w:ilvl="0">
      <w:start w:val="1"/>
      <w:numFmt w:val="decimal"/>
      <w:lvlText w:val="%1."/>
      <w:lvlJc w:val="left"/>
      <w:pPr>
        <w:tabs>
          <w:tab w:val="num" w:pos="360"/>
        </w:tabs>
        <w:ind w:left="360" w:hanging="360"/>
      </w:pPr>
      <w:rPr>
        <w:rFonts w:cs="Times New Roman"/>
        <w:b w:val="0"/>
        <w:i w:val="0"/>
        <w:color w:val="auto"/>
      </w:rPr>
    </w:lvl>
  </w:abstractNum>
  <w:abstractNum w:abstractNumId="2" w15:restartNumberingAfterBreak="0">
    <w:nsid w:val="00000017"/>
    <w:multiLevelType w:val="singleLevel"/>
    <w:tmpl w:val="00000017"/>
    <w:name w:val="WW8Num28"/>
    <w:lvl w:ilvl="0">
      <w:start w:val="1"/>
      <w:numFmt w:val="decimal"/>
      <w:lvlText w:val="%1."/>
      <w:lvlJc w:val="left"/>
      <w:pPr>
        <w:tabs>
          <w:tab w:val="num" w:pos="0"/>
        </w:tabs>
        <w:ind w:left="360" w:hanging="360"/>
      </w:pPr>
      <w:rPr>
        <w:rFonts w:cs="Times New Roman"/>
        <w:w w:val="101"/>
      </w:rPr>
    </w:lvl>
  </w:abstractNum>
  <w:abstractNum w:abstractNumId="3" w15:restartNumberingAfterBreak="0">
    <w:nsid w:val="00000031"/>
    <w:multiLevelType w:val="singleLevel"/>
    <w:tmpl w:val="00000031"/>
    <w:name w:val="WW8Num58"/>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987DB6"/>
    <w:multiLevelType w:val="hybridMultilevel"/>
    <w:tmpl w:val="C836506E"/>
    <w:lvl w:ilvl="0" w:tplc="5964B61C">
      <w:start w:val="3"/>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962FBC"/>
    <w:multiLevelType w:val="hybridMultilevel"/>
    <w:tmpl w:val="BB24EA72"/>
    <w:lvl w:ilvl="0" w:tplc="B69C0DB8">
      <w:start w:val="1"/>
      <w:numFmt w:val="decimal"/>
      <w:lvlText w:val="%1."/>
      <w:lvlJc w:val="left"/>
      <w:pPr>
        <w:tabs>
          <w:tab w:val="num" w:pos="357"/>
        </w:tabs>
        <w:ind w:left="357" w:hanging="357"/>
      </w:pPr>
      <w:rPr>
        <w:rFonts w:cs="Times New Roman"/>
        <w:b w:val="0"/>
        <w:bCs/>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064703C0"/>
    <w:multiLevelType w:val="hybridMultilevel"/>
    <w:tmpl w:val="6AE6686A"/>
    <w:lvl w:ilvl="0" w:tplc="A3F694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F13FA"/>
    <w:multiLevelType w:val="hybridMultilevel"/>
    <w:tmpl w:val="C7DCDE84"/>
    <w:lvl w:ilvl="0" w:tplc="04150011">
      <w:start w:val="1"/>
      <w:numFmt w:val="decimal"/>
      <w:lvlText w:val="%1)"/>
      <w:lvlJc w:val="left"/>
      <w:pPr>
        <w:ind w:left="720" w:hanging="360"/>
      </w:pPr>
    </w:lvl>
    <w:lvl w:ilvl="1" w:tplc="022248F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31185"/>
    <w:multiLevelType w:val="hybridMultilevel"/>
    <w:tmpl w:val="84260822"/>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9"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12034106"/>
    <w:multiLevelType w:val="hybridMultilevel"/>
    <w:tmpl w:val="8F38C5C2"/>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1B58423F"/>
    <w:multiLevelType w:val="hybridMultilevel"/>
    <w:tmpl w:val="17428ED2"/>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13" w15:restartNumberingAfterBreak="0">
    <w:nsid w:val="1D601BE1"/>
    <w:multiLevelType w:val="hybridMultilevel"/>
    <w:tmpl w:val="9CBC51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F0E09D6"/>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4A4A64"/>
    <w:multiLevelType w:val="hybridMultilevel"/>
    <w:tmpl w:val="2D06B132"/>
    <w:lvl w:ilvl="0" w:tplc="76AAF874">
      <w:start w:val="1"/>
      <w:numFmt w:val="decimal"/>
      <w:lvlText w:val="%1."/>
      <w:lvlJc w:val="left"/>
      <w:pPr>
        <w:tabs>
          <w:tab w:val="num" w:pos="360"/>
        </w:tabs>
        <w:ind w:left="360" w:hanging="360"/>
      </w:pPr>
      <w:rPr>
        <w:rFonts w:cs="Times New Roman"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980582"/>
    <w:multiLevelType w:val="hybridMultilevel"/>
    <w:tmpl w:val="E17E3D14"/>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7" w15:restartNumberingAfterBreak="0">
    <w:nsid w:val="21A90500"/>
    <w:multiLevelType w:val="hybridMultilevel"/>
    <w:tmpl w:val="04C44E18"/>
    <w:lvl w:ilvl="0" w:tplc="FFFFFFFF">
      <w:start w:val="1"/>
      <w:numFmt w:val="decimal"/>
      <w:lvlText w:val="%1)"/>
      <w:lvlJc w:val="left"/>
      <w:pPr>
        <w:tabs>
          <w:tab w:val="num" w:pos="360"/>
        </w:tabs>
        <w:ind w:left="352" w:hanging="352"/>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29902EDE"/>
    <w:multiLevelType w:val="hybridMultilevel"/>
    <w:tmpl w:val="D3364C4E"/>
    <w:lvl w:ilvl="0" w:tplc="F83840F2">
      <w:start w:val="1"/>
      <w:numFmt w:val="decimal"/>
      <w:lvlText w:val="%1)"/>
      <w:lvlJc w:val="left"/>
      <w:pPr>
        <w:tabs>
          <w:tab w:val="num" w:pos="2345"/>
        </w:tabs>
        <w:ind w:left="2345" w:hanging="360"/>
      </w:pPr>
      <w:rPr>
        <w:rFonts w:cs="Times New Roman" w:hint="default"/>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9"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D890B8C"/>
    <w:multiLevelType w:val="hybridMultilevel"/>
    <w:tmpl w:val="68D2B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209CC"/>
    <w:multiLevelType w:val="multilevel"/>
    <w:tmpl w:val="2996B5B2"/>
    <w:lvl w:ilvl="0">
      <w:start w:val="1"/>
      <w:numFmt w:val="decimal"/>
      <w:lvlText w:val="%1."/>
      <w:lvlJc w:val="left"/>
      <w:pPr>
        <w:ind w:left="720" w:hanging="360"/>
      </w:pPr>
      <w:rPr>
        <w:b w:val="0"/>
        <w:i w:val="0"/>
        <w:color w:val="000000"/>
      </w:rPr>
    </w:lvl>
    <w:lvl w:ilvl="1">
      <w:start w:val="2"/>
      <w:numFmt w:val="decimal"/>
      <w:lvlText w:val="%2."/>
      <w:lvlJc w:val="left"/>
      <w:pPr>
        <w:ind w:left="1440" w:hanging="360"/>
      </w:pPr>
      <w:rPr>
        <w:b w:val="0"/>
        <w:i w:val="0"/>
        <w:color w:val="000000"/>
      </w:rPr>
    </w:lvl>
    <w:lvl w:ilvl="2">
      <w:start w:val="1"/>
      <w:numFmt w:val="decimal"/>
      <w:lvlText w:val="%3"/>
      <w:lvlJc w:val="left"/>
      <w:pPr>
        <w:ind w:left="0" w:firstLine="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2C3250B"/>
    <w:multiLevelType w:val="hybridMultilevel"/>
    <w:tmpl w:val="A492E5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E0031C"/>
    <w:multiLevelType w:val="hybridMultilevel"/>
    <w:tmpl w:val="F0CC5B88"/>
    <w:lvl w:ilvl="0" w:tplc="08888240">
      <w:start w:val="2"/>
      <w:numFmt w:val="decimal"/>
      <w:lvlText w:val="%1."/>
      <w:lvlJc w:val="left"/>
      <w:pPr>
        <w:ind w:left="360" w:hanging="360"/>
      </w:pPr>
      <w:rPr>
        <w:rFonts w:cs="Times New Roman" w:hint="default"/>
      </w:rPr>
    </w:lvl>
    <w:lvl w:ilvl="1" w:tplc="04150019" w:tentative="1">
      <w:start w:val="1"/>
      <w:numFmt w:val="lowerLetter"/>
      <w:lvlText w:val="%2."/>
      <w:lvlJc w:val="left"/>
      <w:pPr>
        <w:ind w:left="12" w:hanging="360"/>
      </w:pPr>
    </w:lvl>
    <w:lvl w:ilvl="2" w:tplc="0415001B" w:tentative="1">
      <w:start w:val="1"/>
      <w:numFmt w:val="lowerRoman"/>
      <w:lvlText w:val="%3."/>
      <w:lvlJc w:val="right"/>
      <w:pPr>
        <w:ind w:left="732" w:hanging="180"/>
      </w:p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4" w15:restartNumberingAfterBreak="0">
    <w:nsid w:val="330A3265"/>
    <w:multiLevelType w:val="hybridMultilevel"/>
    <w:tmpl w:val="A0F2F4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A85ED4"/>
    <w:multiLevelType w:val="hybridMultilevel"/>
    <w:tmpl w:val="ADECC92E"/>
    <w:lvl w:ilvl="0" w:tplc="04150011">
      <w:start w:val="1"/>
      <w:numFmt w:val="decimal"/>
      <w:lvlText w:val="%1)"/>
      <w:lvlJc w:val="left"/>
      <w:pPr>
        <w:tabs>
          <w:tab w:val="num" w:pos="2028"/>
        </w:tabs>
        <w:ind w:left="2028" w:hanging="600"/>
      </w:pPr>
      <w:rPr>
        <w:rFonts w:hint="default"/>
      </w:rPr>
    </w:lvl>
    <w:lvl w:ilvl="1" w:tplc="04150019" w:tentative="1">
      <w:start w:val="1"/>
      <w:numFmt w:val="lowerLetter"/>
      <w:lvlText w:val="%2."/>
      <w:lvlJc w:val="left"/>
      <w:pPr>
        <w:tabs>
          <w:tab w:val="num" w:pos="2868"/>
        </w:tabs>
        <w:ind w:left="2868" w:hanging="360"/>
      </w:pPr>
      <w:rPr>
        <w:rFonts w:cs="Times New Roman"/>
      </w:rPr>
    </w:lvl>
    <w:lvl w:ilvl="2" w:tplc="0415001B" w:tentative="1">
      <w:start w:val="1"/>
      <w:numFmt w:val="lowerRoman"/>
      <w:lvlText w:val="%3."/>
      <w:lvlJc w:val="right"/>
      <w:pPr>
        <w:tabs>
          <w:tab w:val="num" w:pos="3588"/>
        </w:tabs>
        <w:ind w:left="3588" w:hanging="180"/>
      </w:pPr>
      <w:rPr>
        <w:rFonts w:cs="Times New Roman"/>
      </w:rPr>
    </w:lvl>
    <w:lvl w:ilvl="3" w:tplc="0415000F" w:tentative="1">
      <w:start w:val="1"/>
      <w:numFmt w:val="decimal"/>
      <w:lvlText w:val="%4."/>
      <w:lvlJc w:val="left"/>
      <w:pPr>
        <w:tabs>
          <w:tab w:val="num" w:pos="4308"/>
        </w:tabs>
        <w:ind w:left="4308" w:hanging="360"/>
      </w:pPr>
      <w:rPr>
        <w:rFonts w:cs="Times New Roman"/>
      </w:rPr>
    </w:lvl>
    <w:lvl w:ilvl="4" w:tplc="04150019" w:tentative="1">
      <w:start w:val="1"/>
      <w:numFmt w:val="lowerLetter"/>
      <w:lvlText w:val="%5."/>
      <w:lvlJc w:val="left"/>
      <w:pPr>
        <w:tabs>
          <w:tab w:val="num" w:pos="5028"/>
        </w:tabs>
        <w:ind w:left="5028" w:hanging="360"/>
      </w:pPr>
      <w:rPr>
        <w:rFonts w:cs="Times New Roman"/>
      </w:rPr>
    </w:lvl>
    <w:lvl w:ilvl="5" w:tplc="0415001B" w:tentative="1">
      <w:start w:val="1"/>
      <w:numFmt w:val="lowerRoman"/>
      <w:lvlText w:val="%6."/>
      <w:lvlJc w:val="right"/>
      <w:pPr>
        <w:tabs>
          <w:tab w:val="num" w:pos="5748"/>
        </w:tabs>
        <w:ind w:left="5748" w:hanging="180"/>
      </w:pPr>
      <w:rPr>
        <w:rFonts w:cs="Times New Roman"/>
      </w:rPr>
    </w:lvl>
    <w:lvl w:ilvl="6" w:tplc="0415000F" w:tentative="1">
      <w:start w:val="1"/>
      <w:numFmt w:val="decimal"/>
      <w:lvlText w:val="%7."/>
      <w:lvlJc w:val="left"/>
      <w:pPr>
        <w:tabs>
          <w:tab w:val="num" w:pos="6468"/>
        </w:tabs>
        <w:ind w:left="6468" w:hanging="360"/>
      </w:pPr>
      <w:rPr>
        <w:rFonts w:cs="Times New Roman"/>
      </w:rPr>
    </w:lvl>
    <w:lvl w:ilvl="7" w:tplc="04150019" w:tentative="1">
      <w:start w:val="1"/>
      <w:numFmt w:val="lowerLetter"/>
      <w:lvlText w:val="%8."/>
      <w:lvlJc w:val="left"/>
      <w:pPr>
        <w:tabs>
          <w:tab w:val="num" w:pos="7188"/>
        </w:tabs>
        <w:ind w:left="7188" w:hanging="360"/>
      </w:pPr>
      <w:rPr>
        <w:rFonts w:cs="Times New Roman"/>
      </w:rPr>
    </w:lvl>
    <w:lvl w:ilvl="8" w:tplc="0415001B" w:tentative="1">
      <w:start w:val="1"/>
      <w:numFmt w:val="lowerRoman"/>
      <w:lvlText w:val="%9."/>
      <w:lvlJc w:val="right"/>
      <w:pPr>
        <w:tabs>
          <w:tab w:val="num" w:pos="7908"/>
        </w:tabs>
        <w:ind w:left="7908" w:hanging="180"/>
      </w:pPr>
      <w:rPr>
        <w:rFonts w:cs="Times New Roman"/>
      </w:rPr>
    </w:lvl>
  </w:abstractNum>
  <w:abstractNum w:abstractNumId="26" w15:restartNumberingAfterBreak="0">
    <w:nsid w:val="370214DA"/>
    <w:multiLevelType w:val="hybridMultilevel"/>
    <w:tmpl w:val="46A0FA5C"/>
    <w:lvl w:ilvl="0" w:tplc="5D748A6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932F68"/>
    <w:multiLevelType w:val="hybridMultilevel"/>
    <w:tmpl w:val="EA78BD98"/>
    <w:lvl w:ilvl="0" w:tplc="AABA298E">
      <w:start w:val="3"/>
      <w:numFmt w:val="decimal"/>
      <w:lvlText w:val="%1."/>
      <w:lvlJc w:val="left"/>
      <w:pPr>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DA712D"/>
    <w:multiLevelType w:val="hybridMultilevel"/>
    <w:tmpl w:val="BA1419D0"/>
    <w:lvl w:ilvl="0" w:tplc="B7A01C38">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0DC7DCD"/>
    <w:multiLevelType w:val="hybridMultilevel"/>
    <w:tmpl w:val="2CA289A6"/>
    <w:lvl w:ilvl="0" w:tplc="4C3E42CA">
      <w:start w:val="1"/>
      <w:numFmt w:val="decimal"/>
      <w:lvlText w:val="%1."/>
      <w:lvlJc w:val="left"/>
      <w:pPr>
        <w:ind w:left="6" w:hanging="360"/>
      </w:pPr>
      <w:rPr>
        <w:rFonts w:ascii="Times New Roman" w:hAnsi="Times New Roman" w:cs="Times New Roman" w:hint="default"/>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30" w15:restartNumberingAfterBreak="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A5425A"/>
    <w:multiLevelType w:val="hybridMultilevel"/>
    <w:tmpl w:val="6ED4353A"/>
    <w:lvl w:ilvl="0" w:tplc="2150511A">
      <w:start w:val="1"/>
      <w:numFmt w:val="decimal"/>
      <w:lvlText w:val="%1)"/>
      <w:lvlJc w:val="left"/>
      <w:pPr>
        <w:tabs>
          <w:tab w:val="num" w:pos="712"/>
        </w:tabs>
        <w:ind w:left="712" w:hanging="360"/>
      </w:pPr>
      <w:rPr>
        <w:rFonts w:cs="Times New Roman"/>
      </w:rPr>
    </w:lvl>
    <w:lvl w:ilvl="1" w:tplc="EA8CB2A8">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486046FB"/>
    <w:multiLevelType w:val="hybridMultilevel"/>
    <w:tmpl w:val="66B0EA92"/>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3" w15:restartNumberingAfterBreak="0">
    <w:nsid w:val="4F0B29EE"/>
    <w:multiLevelType w:val="hybridMultilevel"/>
    <w:tmpl w:val="530699B2"/>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34"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D06577"/>
    <w:multiLevelType w:val="multilevel"/>
    <w:tmpl w:val="99B08164"/>
    <w:lvl w:ilvl="0">
      <w:start w:val="1"/>
      <w:numFmt w:val="decimal"/>
      <w:lvlText w:val="%1."/>
      <w:lvlJc w:val="left"/>
      <w:pPr>
        <w:ind w:left="360" w:hanging="360"/>
      </w:pPr>
    </w:lvl>
    <w:lvl w:ilvl="1">
      <w:start w:val="1"/>
      <w:numFmt w:val="decimal"/>
      <w:lvlText w:val="%2)"/>
      <w:lvlJc w:val="left"/>
      <w:pPr>
        <w:ind w:left="709" w:hanging="352"/>
      </w:pPr>
    </w:lvl>
    <w:lvl w:ilvl="2">
      <w:start w:val="1"/>
      <w:numFmt w:val="lowerLetter"/>
      <w:lvlText w:val="%3)"/>
      <w:lvlJc w:val="left"/>
      <w:pPr>
        <w:ind w:left="2010" w:hanging="39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7CE3FF5"/>
    <w:multiLevelType w:val="multilevel"/>
    <w:tmpl w:val="D69EFF48"/>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D844D1D"/>
    <w:multiLevelType w:val="hybridMultilevel"/>
    <w:tmpl w:val="CBE6CF44"/>
    <w:lvl w:ilvl="0" w:tplc="D76A77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7A637C"/>
    <w:multiLevelType w:val="hybridMultilevel"/>
    <w:tmpl w:val="898E8592"/>
    <w:lvl w:ilvl="0" w:tplc="3482B702">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0A323A2"/>
    <w:multiLevelType w:val="hybridMultilevel"/>
    <w:tmpl w:val="9092D198"/>
    <w:lvl w:ilvl="0" w:tplc="6C30FC14">
      <w:start w:val="1"/>
      <w:numFmt w:val="decimal"/>
      <w:lvlText w:val="%1)"/>
      <w:lvlJc w:val="left"/>
      <w:pPr>
        <w:ind w:left="720" w:hanging="360"/>
      </w:pPr>
      <w:rPr>
        <w:rFonts w:hint="default"/>
        <w:b w:val="0"/>
        <w:i w:val="0"/>
        <w:color w:val="000000" w:themeColor="text1"/>
      </w:rPr>
    </w:lvl>
    <w:lvl w:ilvl="1" w:tplc="6AF222EC" w:tentative="1">
      <w:start w:val="1"/>
      <w:numFmt w:val="lowerLetter"/>
      <w:lvlText w:val="%2."/>
      <w:lvlJc w:val="left"/>
      <w:pPr>
        <w:ind w:left="1440" w:hanging="360"/>
      </w:pPr>
    </w:lvl>
    <w:lvl w:ilvl="2" w:tplc="161EE2F0" w:tentative="1">
      <w:start w:val="1"/>
      <w:numFmt w:val="lowerRoman"/>
      <w:lvlText w:val="%3."/>
      <w:lvlJc w:val="right"/>
      <w:pPr>
        <w:ind w:left="2160" w:hanging="180"/>
      </w:pPr>
    </w:lvl>
    <w:lvl w:ilvl="3" w:tplc="D1924AB4" w:tentative="1">
      <w:start w:val="1"/>
      <w:numFmt w:val="decimal"/>
      <w:lvlText w:val="%4."/>
      <w:lvlJc w:val="left"/>
      <w:pPr>
        <w:ind w:left="2880" w:hanging="360"/>
      </w:pPr>
    </w:lvl>
    <w:lvl w:ilvl="4" w:tplc="6A607502" w:tentative="1">
      <w:start w:val="1"/>
      <w:numFmt w:val="lowerLetter"/>
      <w:lvlText w:val="%5."/>
      <w:lvlJc w:val="left"/>
      <w:pPr>
        <w:ind w:left="3600" w:hanging="360"/>
      </w:pPr>
    </w:lvl>
    <w:lvl w:ilvl="5" w:tplc="689ECFFA" w:tentative="1">
      <w:start w:val="1"/>
      <w:numFmt w:val="lowerRoman"/>
      <w:lvlText w:val="%6."/>
      <w:lvlJc w:val="right"/>
      <w:pPr>
        <w:ind w:left="4320" w:hanging="180"/>
      </w:pPr>
    </w:lvl>
    <w:lvl w:ilvl="6" w:tplc="21424E62" w:tentative="1">
      <w:start w:val="1"/>
      <w:numFmt w:val="decimal"/>
      <w:lvlText w:val="%7."/>
      <w:lvlJc w:val="left"/>
      <w:pPr>
        <w:ind w:left="5040" w:hanging="360"/>
      </w:pPr>
    </w:lvl>
    <w:lvl w:ilvl="7" w:tplc="74D805CA" w:tentative="1">
      <w:start w:val="1"/>
      <w:numFmt w:val="lowerLetter"/>
      <w:lvlText w:val="%8."/>
      <w:lvlJc w:val="left"/>
      <w:pPr>
        <w:ind w:left="5760" w:hanging="360"/>
      </w:pPr>
    </w:lvl>
    <w:lvl w:ilvl="8" w:tplc="784A1610" w:tentative="1">
      <w:start w:val="1"/>
      <w:numFmt w:val="lowerRoman"/>
      <w:lvlText w:val="%9."/>
      <w:lvlJc w:val="right"/>
      <w:pPr>
        <w:ind w:left="6480" w:hanging="180"/>
      </w:pPr>
    </w:lvl>
  </w:abstractNum>
  <w:abstractNum w:abstractNumId="40" w15:restartNumberingAfterBreak="0">
    <w:nsid w:val="61844E11"/>
    <w:multiLevelType w:val="hybridMultilevel"/>
    <w:tmpl w:val="1C3C88DA"/>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52D2CAF"/>
    <w:multiLevelType w:val="multilevel"/>
    <w:tmpl w:val="DEDACD94"/>
    <w:styleLink w:val="WWNum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8361E6E"/>
    <w:multiLevelType w:val="hybridMultilevel"/>
    <w:tmpl w:val="4B4279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A8A705E"/>
    <w:multiLevelType w:val="hybridMultilevel"/>
    <w:tmpl w:val="1B3C2C72"/>
    <w:lvl w:ilvl="0" w:tplc="EA8CB2A8">
      <w:start w:val="1"/>
      <w:numFmt w:val="decimal"/>
      <w:lvlText w:val="%1."/>
      <w:lvlJc w:val="left"/>
      <w:pPr>
        <w:tabs>
          <w:tab w:val="num" w:pos="357"/>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72061F41"/>
    <w:multiLevelType w:val="hybridMultilevel"/>
    <w:tmpl w:val="B5E22C5C"/>
    <w:lvl w:ilvl="0" w:tplc="1A6C17B4">
      <w:start w:val="1"/>
      <w:numFmt w:val="decimal"/>
      <w:lvlText w:val="%1)"/>
      <w:lvlJc w:val="left"/>
      <w:pPr>
        <w:ind w:left="786"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A007FB"/>
    <w:multiLevelType w:val="hybridMultilevel"/>
    <w:tmpl w:val="C04C9CDE"/>
    <w:lvl w:ilvl="0" w:tplc="E5A0C2F6">
      <w:start w:val="5"/>
      <w:numFmt w:val="decimal"/>
      <w:lvlText w:val="%1."/>
      <w:lvlJc w:val="left"/>
      <w:pPr>
        <w:ind w:left="360" w:hanging="360"/>
      </w:pPr>
      <w:rPr>
        <w:rFonts w:hint="default"/>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47" w15:restartNumberingAfterBreak="0">
    <w:nsid w:val="75C14C76"/>
    <w:multiLevelType w:val="hybridMultilevel"/>
    <w:tmpl w:val="1A941250"/>
    <w:lvl w:ilvl="0" w:tplc="D0FAB13E">
      <w:start w:val="1"/>
      <w:numFmt w:val="decimal"/>
      <w:lvlText w:val="%1."/>
      <w:lvlJc w:val="left"/>
      <w:pPr>
        <w:tabs>
          <w:tab w:val="num" w:pos="360"/>
        </w:tabs>
        <w:ind w:left="360" w:hanging="360"/>
      </w:pPr>
      <w:rPr>
        <w:rFonts w:ascii="Times New Roman" w:eastAsia="Times New Roman" w:hAnsi="Times New Roman" w:cs="Times New Roman"/>
        <w:b w:val="0"/>
        <w:bCs w:val="0"/>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200DDD"/>
    <w:multiLevelType w:val="hybridMultilevel"/>
    <w:tmpl w:val="A9CC8532"/>
    <w:lvl w:ilvl="0" w:tplc="FD123C08">
      <w:start w:val="1"/>
      <w:numFmt w:val="lowerLetter"/>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6A14B79"/>
    <w:multiLevelType w:val="hybridMultilevel"/>
    <w:tmpl w:val="60DEB92E"/>
    <w:lvl w:ilvl="0" w:tplc="2A767430">
      <w:start w:val="1"/>
      <w:numFmt w:val="decimal"/>
      <w:lvlText w:val="%1."/>
      <w:lvlJc w:val="righ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026764"/>
    <w:multiLevelType w:val="hybridMultilevel"/>
    <w:tmpl w:val="50C4E382"/>
    <w:lvl w:ilvl="0" w:tplc="B4CEC20C">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16cid:durableId="848443353">
    <w:abstractNumId w:val="38"/>
  </w:num>
  <w:num w:numId="2" w16cid:durableId="2004580391">
    <w:abstractNumId w:val="12"/>
  </w:num>
  <w:num w:numId="3" w16cid:durableId="1825077174">
    <w:abstractNumId w:val="32"/>
  </w:num>
  <w:num w:numId="4" w16cid:durableId="1553081270">
    <w:abstractNumId w:val="14"/>
  </w:num>
  <w:num w:numId="5" w16cid:durableId="733353762">
    <w:abstractNumId w:val="18"/>
  </w:num>
  <w:num w:numId="6" w16cid:durableId="11817459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6930719">
    <w:abstractNumId w:val="25"/>
  </w:num>
  <w:num w:numId="8" w16cid:durableId="1976251206">
    <w:abstractNumId w:val="10"/>
  </w:num>
  <w:num w:numId="9" w16cid:durableId="233972875">
    <w:abstractNumId w:val="40"/>
  </w:num>
  <w:num w:numId="10" w16cid:durableId="1274823680">
    <w:abstractNumId w:val="19"/>
  </w:num>
  <w:num w:numId="11" w16cid:durableId="643579502">
    <w:abstractNumId w:val="16"/>
  </w:num>
  <w:num w:numId="12" w16cid:durableId="390345235">
    <w:abstractNumId w:val="5"/>
  </w:num>
  <w:num w:numId="13" w16cid:durableId="1078357948">
    <w:abstractNumId w:val="11"/>
  </w:num>
  <w:num w:numId="14" w16cid:durableId="202254699">
    <w:abstractNumId w:val="44"/>
  </w:num>
  <w:num w:numId="15" w16cid:durableId="1441680575">
    <w:abstractNumId w:val="48"/>
  </w:num>
  <w:num w:numId="16" w16cid:durableId="639268717">
    <w:abstractNumId w:val="42"/>
  </w:num>
  <w:num w:numId="17" w16cid:durableId="1673604715">
    <w:abstractNumId w:val="33"/>
  </w:num>
  <w:num w:numId="18" w16cid:durableId="1562255317">
    <w:abstractNumId w:val="45"/>
  </w:num>
  <w:num w:numId="19" w16cid:durableId="4389136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9270207">
    <w:abstractNumId w:val="34"/>
  </w:num>
  <w:num w:numId="21" w16cid:durableId="1646661174">
    <w:abstractNumId w:val="6"/>
  </w:num>
  <w:num w:numId="22" w16cid:durableId="829097002">
    <w:abstractNumId w:val="20"/>
  </w:num>
  <w:num w:numId="23" w16cid:durableId="626276331">
    <w:abstractNumId w:val="27"/>
  </w:num>
  <w:num w:numId="24" w16cid:durableId="212540514">
    <w:abstractNumId w:val="3"/>
  </w:num>
  <w:num w:numId="25" w16cid:durableId="1990593045">
    <w:abstractNumId w:val="37"/>
  </w:num>
  <w:num w:numId="26" w16cid:durableId="1529441754">
    <w:abstractNumId w:val="7"/>
  </w:num>
  <w:num w:numId="27" w16cid:durableId="1946882525">
    <w:abstractNumId w:val="23"/>
  </w:num>
  <w:num w:numId="28" w16cid:durableId="1965387708">
    <w:abstractNumId w:val="41"/>
  </w:num>
  <w:num w:numId="29" w16cid:durableId="624386014">
    <w:abstractNumId w:val="36"/>
  </w:num>
  <w:num w:numId="30" w16cid:durableId="932325249">
    <w:abstractNumId w:val="49"/>
  </w:num>
  <w:num w:numId="31" w16cid:durableId="6061219">
    <w:abstractNumId w:val="43"/>
  </w:num>
  <w:num w:numId="32" w16cid:durableId="1103499499">
    <w:abstractNumId w:val="13"/>
  </w:num>
  <w:num w:numId="33" w16cid:durableId="588470455">
    <w:abstractNumId w:val="47"/>
  </w:num>
  <w:num w:numId="34" w16cid:durableId="292370980">
    <w:abstractNumId w:val="4"/>
  </w:num>
  <w:num w:numId="35" w16cid:durableId="663705261">
    <w:abstractNumId w:val="15"/>
  </w:num>
  <w:num w:numId="36" w16cid:durableId="1590969067">
    <w:abstractNumId w:val="46"/>
  </w:num>
  <w:num w:numId="37" w16cid:durableId="4598842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74250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6558806">
    <w:abstractNumId w:val="26"/>
  </w:num>
  <w:num w:numId="40" w16cid:durableId="1074277200">
    <w:abstractNumId w:val="30"/>
  </w:num>
  <w:num w:numId="41" w16cid:durableId="1603495031">
    <w:abstractNumId w:val="28"/>
  </w:num>
  <w:num w:numId="42" w16cid:durableId="2089037550">
    <w:abstractNumId w:val="21"/>
  </w:num>
  <w:num w:numId="43" w16cid:durableId="1440492173">
    <w:abstractNumId w:val="44"/>
  </w:num>
  <w:num w:numId="44" w16cid:durableId="1298872237">
    <w:abstractNumId w:val="22"/>
  </w:num>
  <w:num w:numId="45" w16cid:durableId="352461181">
    <w:abstractNumId w:val="35"/>
  </w:num>
  <w:num w:numId="46" w16cid:durableId="1142581178">
    <w:abstractNumId w:val="8"/>
  </w:num>
  <w:num w:numId="47" w16cid:durableId="19497025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30504770">
    <w:abstractNumId w:val="39"/>
  </w:num>
  <w:num w:numId="49" w16cid:durableId="394283282">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908"/>
    <w:rsid w:val="00000DC9"/>
    <w:rsid w:val="0000197D"/>
    <w:rsid w:val="00003FE0"/>
    <w:rsid w:val="00010D21"/>
    <w:rsid w:val="0002657B"/>
    <w:rsid w:val="0002787E"/>
    <w:rsid w:val="000544DC"/>
    <w:rsid w:val="00054900"/>
    <w:rsid w:val="00055E44"/>
    <w:rsid w:val="00062358"/>
    <w:rsid w:val="00062D49"/>
    <w:rsid w:val="00067385"/>
    <w:rsid w:val="00070143"/>
    <w:rsid w:val="000707DE"/>
    <w:rsid w:val="00074CE3"/>
    <w:rsid w:val="00077120"/>
    <w:rsid w:val="00082C39"/>
    <w:rsid w:val="00084446"/>
    <w:rsid w:val="00085C1E"/>
    <w:rsid w:val="00090D30"/>
    <w:rsid w:val="000A247B"/>
    <w:rsid w:val="000C06A0"/>
    <w:rsid w:val="000D6A5A"/>
    <w:rsid w:val="000E3D86"/>
    <w:rsid w:val="000E3DCE"/>
    <w:rsid w:val="000E5A77"/>
    <w:rsid w:val="000F4972"/>
    <w:rsid w:val="000F697D"/>
    <w:rsid w:val="001002BC"/>
    <w:rsid w:val="00106D2B"/>
    <w:rsid w:val="00112F44"/>
    <w:rsid w:val="00120849"/>
    <w:rsid w:val="00130604"/>
    <w:rsid w:val="00132821"/>
    <w:rsid w:val="00134E04"/>
    <w:rsid w:val="00136132"/>
    <w:rsid w:val="00150A30"/>
    <w:rsid w:val="00154469"/>
    <w:rsid w:val="001613A5"/>
    <w:rsid w:val="00163ADD"/>
    <w:rsid w:val="00167B08"/>
    <w:rsid w:val="00173B75"/>
    <w:rsid w:val="001806BF"/>
    <w:rsid w:val="001831CC"/>
    <w:rsid w:val="00184A7C"/>
    <w:rsid w:val="00197659"/>
    <w:rsid w:val="001A1D42"/>
    <w:rsid w:val="001A3F30"/>
    <w:rsid w:val="001A4110"/>
    <w:rsid w:val="001A6C40"/>
    <w:rsid w:val="001A71CF"/>
    <w:rsid w:val="001B0A64"/>
    <w:rsid w:val="001B1136"/>
    <w:rsid w:val="001C0A6D"/>
    <w:rsid w:val="001C11A3"/>
    <w:rsid w:val="001C192D"/>
    <w:rsid w:val="001E56AD"/>
    <w:rsid w:val="001E69A9"/>
    <w:rsid w:val="001F32C8"/>
    <w:rsid w:val="001F3864"/>
    <w:rsid w:val="001F75FA"/>
    <w:rsid w:val="001F7E3D"/>
    <w:rsid w:val="0020058F"/>
    <w:rsid w:val="00206CE3"/>
    <w:rsid w:val="00215E6E"/>
    <w:rsid w:val="00215F03"/>
    <w:rsid w:val="00232256"/>
    <w:rsid w:val="00236F6E"/>
    <w:rsid w:val="00241131"/>
    <w:rsid w:val="00247488"/>
    <w:rsid w:val="0025218B"/>
    <w:rsid w:val="00257EB4"/>
    <w:rsid w:val="00263815"/>
    <w:rsid w:val="002658AA"/>
    <w:rsid w:val="00273780"/>
    <w:rsid w:val="0028167F"/>
    <w:rsid w:val="002908EF"/>
    <w:rsid w:val="002934B9"/>
    <w:rsid w:val="00293DE6"/>
    <w:rsid w:val="00295E84"/>
    <w:rsid w:val="002963DD"/>
    <w:rsid w:val="002A59A9"/>
    <w:rsid w:val="002A6EAD"/>
    <w:rsid w:val="002B10DE"/>
    <w:rsid w:val="002C35A3"/>
    <w:rsid w:val="002C76D9"/>
    <w:rsid w:val="002D1467"/>
    <w:rsid w:val="002E1970"/>
    <w:rsid w:val="002E74C1"/>
    <w:rsid w:val="00301156"/>
    <w:rsid w:val="0032671A"/>
    <w:rsid w:val="00327F20"/>
    <w:rsid w:val="003316AD"/>
    <w:rsid w:val="0033338F"/>
    <w:rsid w:val="00357914"/>
    <w:rsid w:val="00362A23"/>
    <w:rsid w:val="00362CCA"/>
    <w:rsid w:val="00364113"/>
    <w:rsid w:val="00372711"/>
    <w:rsid w:val="00373C30"/>
    <w:rsid w:val="00375E1D"/>
    <w:rsid w:val="00375F1D"/>
    <w:rsid w:val="0038158B"/>
    <w:rsid w:val="00383FB6"/>
    <w:rsid w:val="00385F8D"/>
    <w:rsid w:val="003876D8"/>
    <w:rsid w:val="00396E58"/>
    <w:rsid w:val="003A3FFF"/>
    <w:rsid w:val="003A5C90"/>
    <w:rsid w:val="003C1B63"/>
    <w:rsid w:val="003E2D9F"/>
    <w:rsid w:val="003E6D43"/>
    <w:rsid w:val="003F1CED"/>
    <w:rsid w:val="003F67CC"/>
    <w:rsid w:val="004002A3"/>
    <w:rsid w:val="00401123"/>
    <w:rsid w:val="00410AB3"/>
    <w:rsid w:val="00411DAC"/>
    <w:rsid w:val="004143B0"/>
    <w:rsid w:val="00416B9E"/>
    <w:rsid w:val="0042726B"/>
    <w:rsid w:val="0043198B"/>
    <w:rsid w:val="004378F6"/>
    <w:rsid w:val="00445839"/>
    <w:rsid w:val="004460D2"/>
    <w:rsid w:val="004512C7"/>
    <w:rsid w:val="004560FA"/>
    <w:rsid w:val="00457C93"/>
    <w:rsid w:val="00470851"/>
    <w:rsid w:val="00474680"/>
    <w:rsid w:val="00480759"/>
    <w:rsid w:val="00482472"/>
    <w:rsid w:val="0049221E"/>
    <w:rsid w:val="004A213C"/>
    <w:rsid w:val="004A289F"/>
    <w:rsid w:val="004A372F"/>
    <w:rsid w:val="004B2117"/>
    <w:rsid w:val="004B5ED5"/>
    <w:rsid w:val="004B79B8"/>
    <w:rsid w:val="004C1002"/>
    <w:rsid w:val="004C57D2"/>
    <w:rsid w:val="004D41A2"/>
    <w:rsid w:val="004D6940"/>
    <w:rsid w:val="004E4CB2"/>
    <w:rsid w:val="004E57D1"/>
    <w:rsid w:val="004F26E0"/>
    <w:rsid w:val="004F69E8"/>
    <w:rsid w:val="00504BE5"/>
    <w:rsid w:val="0051464B"/>
    <w:rsid w:val="00517692"/>
    <w:rsid w:val="005234FC"/>
    <w:rsid w:val="00525B99"/>
    <w:rsid w:val="00535210"/>
    <w:rsid w:val="0054190E"/>
    <w:rsid w:val="00544151"/>
    <w:rsid w:val="00545756"/>
    <w:rsid w:val="00554D25"/>
    <w:rsid w:val="00555CC5"/>
    <w:rsid w:val="0055607A"/>
    <w:rsid w:val="005749A5"/>
    <w:rsid w:val="00574ED2"/>
    <w:rsid w:val="00581FAD"/>
    <w:rsid w:val="00586987"/>
    <w:rsid w:val="0058725D"/>
    <w:rsid w:val="005A1B9E"/>
    <w:rsid w:val="005A5714"/>
    <w:rsid w:val="005B3683"/>
    <w:rsid w:val="005B597A"/>
    <w:rsid w:val="005C2FCA"/>
    <w:rsid w:val="005D1509"/>
    <w:rsid w:val="005D5F52"/>
    <w:rsid w:val="005D7B4B"/>
    <w:rsid w:val="005E24D8"/>
    <w:rsid w:val="005E742A"/>
    <w:rsid w:val="00612194"/>
    <w:rsid w:val="00613612"/>
    <w:rsid w:val="006338D5"/>
    <w:rsid w:val="00636EC1"/>
    <w:rsid w:val="00637327"/>
    <w:rsid w:val="0064560D"/>
    <w:rsid w:val="00645E36"/>
    <w:rsid w:val="00653250"/>
    <w:rsid w:val="006532E7"/>
    <w:rsid w:val="0065562C"/>
    <w:rsid w:val="0065594E"/>
    <w:rsid w:val="00671A1A"/>
    <w:rsid w:val="006742EB"/>
    <w:rsid w:val="00686E94"/>
    <w:rsid w:val="006B2260"/>
    <w:rsid w:val="006B3CC5"/>
    <w:rsid w:val="006C5C8A"/>
    <w:rsid w:val="006D433E"/>
    <w:rsid w:val="006F7DB2"/>
    <w:rsid w:val="007077AE"/>
    <w:rsid w:val="007147F0"/>
    <w:rsid w:val="0071623B"/>
    <w:rsid w:val="00717408"/>
    <w:rsid w:val="00730985"/>
    <w:rsid w:val="00741C58"/>
    <w:rsid w:val="0074571E"/>
    <w:rsid w:val="007459F8"/>
    <w:rsid w:val="0075241C"/>
    <w:rsid w:val="0076297F"/>
    <w:rsid w:val="00762E84"/>
    <w:rsid w:val="00770277"/>
    <w:rsid w:val="00771ACF"/>
    <w:rsid w:val="007810C1"/>
    <w:rsid w:val="00792075"/>
    <w:rsid w:val="00793D23"/>
    <w:rsid w:val="007A1BE7"/>
    <w:rsid w:val="007A66A8"/>
    <w:rsid w:val="007B73A7"/>
    <w:rsid w:val="007C2022"/>
    <w:rsid w:val="007C314F"/>
    <w:rsid w:val="007C72A7"/>
    <w:rsid w:val="007D04CD"/>
    <w:rsid w:val="007D2DFB"/>
    <w:rsid w:val="007E30D0"/>
    <w:rsid w:val="007F28F9"/>
    <w:rsid w:val="007F3C8A"/>
    <w:rsid w:val="00801D8C"/>
    <w:rsid w:val="0080214E"/>
    <w:rsid w:val="00810309"/>
    <w:rsid w:val="008126CB"/>
    <w:rsid w:val="00813FD5"/>
    <w:rsid w:val="00813FF4"/>
    <w:rsid w:val="0081469B"/>
    <w:rsid w:val="00816F50"/>
    <w:rsid w:val="00825A4A"/>
    <w:rsid w:val="00827CE0"/>
    <w:rsid w:val="00830E3A"/>
    <w:rsid w:val="008323EC"/>
    <w:rsid w:val="0083346C"/>
    <w:rsid w:val="008338C2"/>
    <w:rsid w:val="008360D6"/>
    <w:rsid w:val="008723AA"/>
    <w:rsid w:val="00873CF0"/>
    <w:rsid w:val="0087447A"/>
    <w:rsid w:val="00875DBB"/>
    <w:rsid w:val="00886599"/>
    <w:rsid w:val="008A3DBC"/>
    <w:rsid w:val="008A71AE"/>
    <w:rsid w:val="008D137D"/>
    <w:rsid w:val="008F6861"/>
    <w:rsid w:val="008F7D34"/>
    <w:rsid w:val="00905196"/>
    <w:rsid w:val="00906CDB"/>
    <w:rsid w:val="009261DA"/>
    <w:rsid w:val="00930825"/>
    <w:rsid w:val="00933044"/>
    <w:rsid w:val="0094276E"/>
    <w:rsid w:val="00950CCB"/>
    <w:rsid w:val="00953707"/>
    <w:rsid w:val="00963C07"/>
    <w:rsid w:val="00966093"/>
    <w:rsid w:val="009921E6"/>
    <w:rsid w:val="009A588A"/>
    <w:rsid w:val="009A73F5"/>
    <w:rsid w:val="009A7CAB"/>
    <w:rsid w:val="009B015B"/>
    <w:rsid w:val="009B24C3"/>
    <w:rsid w:val="009B37DB"/>
    <w:rsid w:val="009C033D"/>
    <w:rsid w:val="009C7C3A"/>
    <w:rsid w:val="009D14F9"/>
    <w:rsid w:val="009D21CA"/>
    <w:rsid w:val="009D7C71"/>
    <w:rsid w:val="009E5E74"/>
    <w:rsid w:val="009F0501"/>
    <w:rsid w:val="009F52C6"/>
    <w:rsid w:val="009F6965"/>
    <w:rsid w:val="009F6BB3"/>
    <w:rsid w:val="00A007C5"/>
    <w:rsid w:val="00A042C8"/>
    <w:rsid w:val="00A06C75"/>
    <w:rsid w:val="00A160F5"/>
    <w:rsid w:val="00A206B2"/>
    <w:rsid w:val="00A23A1B"/>
    <w:rsid w:val="00A23AC6"/>
    <w:rsid w:val="00A35167"/>
    <w:rsid w:val="00A4444B"/>
    <w:rsid w:val="00A4586E"/>
    <w:rsid w:val="00A53600"/>
    <w:rsid w:val="00A53697"/>
    <w:rsid w:val="00A64556"/>
    <w:rsid w:val="00A700AD"/>
    <w:rsid w:val="00A81A00"/>
    <w:rsid w:val="00A84752"/>
    <w:rsid w:val="00A86D28"/>
    <w:rsid w:val="00A95954"/>
    <w:rsid w:val="00AA0323"/>
    <w:rsid w:val="00AA3988"/>
    <w:rsid w:val="00AB40CE"/>
    <w:rsid w:val="00AC32A5"/>
    <w:rsid w:val="00AC6032"/>
    <w:rsid w:val="00AD767B"/>
    <w:rsid w:val="00AE08CD"/>
    <w:rsid w:val="00AE2C6B"/>
    <w:rsid w:val="00AE3481"/>
    <w:rsid w:val="00AE34EF"/>
    <w:rsid w:val="00AE5509"/>
    <w:rsid w:val="00AE7498"/>
    <w:rsid w:val="00AF1DAC"/>
    <w:rsid w:val="00AF6C59"/>
    <w:rsid w:val="00B018C7"/>
    <w:rsid w:val="00B10D05"/>
    <w:rsid w:val="00B1656E"/>
    <w:rsid w:val="00B1783E"/>
    <w:rsid w:val="00B40C5C"/>
    <w:rsid w:val="00B5161B"/>
    <w:rsid w:val="00B526C5"/>
    <w:rsid w:val="00B52E50"/>
    <w:rsid w:val="00B74A9A"/>
    <w:rsid w:val="00B752A7"/>
    <w:rsid w:val="00B814C8"/>
    <w:rsid w:val="00B81B25"/>
    <w:rsid w:val="00B8255F"/>
    <w:rsid w:val="00B90036"/>
    <w:rsid w:val="00B954E7"/>
    <w:rsid w:val="00BA1303"/>
    <w:rsid w:val="00BA25B8"/>
    <w:rsid w:val="00BA3F3D"/>
    <w:rsid w:val="00BA7327"/>
    <w:rsid w:val="00BB5E46"/>
    <w:rsid w:val="00BD02A8"/>
    <w:rsid w:val="00BD29C4"/>
    <w:rsid w:val="00BD2CF7"/>
    <w:rsid w:val="00BE3FA4"/>
    <w:rsid w:val="00BF7197"/>
    <w:rsid w:val="00BF7EB2"/>
    <w:rsid w:val="00C05F77"/>
    <w:rsid w:val="00C17350"/>
    <w:rsid w:val="00C20BE5"/>
    <w:rsid w:val="00C2285A"/>
    <w:rsid w:val="00C22EF8"/>
    <w:rsid w:val="00C257EB"/>
    <w:rsid w:val="00C25C8E"/>
    <w:rsid w:val="00C42279"/>
    <w:rsid w:val="00C5420A"/>
    <w:rsid w:val="00C6062D"/>
    <w:rsid w:val="00C66030"/>
    <w:rsid w:val="00C7058E"/>
    <w:rsid w:val="00C91D41"/>
    <w:rsid w:val="00CB302F"/>
    <w:rsid w:val="00CB75DF"/>
    <w:rsid w:val="00CC61E9"/>
    <w:rsid w:val="00CC6AEE"/>
    <w:rsid w:val="00CD43C6"/>
    <w:rsid w:val="00CF47D0"/>
    <w:rsid w:val="00D15E12"/>
    <w:rsid w:val="00D17DFD"/>
    <w:rsid w:val="00D24CBA"/>
    <w:rsid w:val="00D37C25"/>
    <w:rsid w:val="00D40B04"/>
    <w:rsid w:val="00D41908"/>
    <w:rsid w:val="00D42E91"/>
    <w:rsid w:val="00D60576"/>
    <w:rsid w:val="00D64FAD"/>
    <w:rsid w:val="00D7617E"/>
    <w:rsid w:val="00D854F4"/>
    <w:rsid w:val="00D876EA"/>
    <w:rsid w:val="00D92BC6"/>
    <w:rsid w:val="00D9526C"/>
    <w:rsid w:val="00D958B9"/>
    <w:rsid w:val="00DA3005"/>
    <w:rsid w:val="00DA68D3"/>
    <w:rsid w:val="00DB47D5"/>
    <w:rsid w:val="00DB7453"/>
    <w:rsid w:val="00DE1B6D"/>
    <w:rsid w:val="00DE2849"/>
    <w:rsid w:val="00DE7BB4"/>
    <w:rsid w:val="00DF226B"/>
    <w:rsid w:val="00DF250D"/>
    <w:rsid w:val="00DF674B"/>
    <w:rsid w:val="00E104F0"/>
    <w:rsid w:val="00E125F6"/>
    <w:rsid w:val="00E14229"/>
    <w:rsid w:val="00E14361"/>
    <w:rsid w:val="00E16E8D"/>
    <w:rsid w:val="00E22C30"/>
    <w:rsid w:val="00E26AAF"/>
    <w:rsid w:val="00E33E43"/>
    <w:rsid w:val="00E34153"/>
    <w:rsid w:val="00E415D5"/>
    <w:rsid w:val="00E535F4"/>
    <w:rsid w:val="00E55B1C"/>
    <w:rsid w:val="00E604B5"/>
    <w:rsid w:val="00E62B3F"/>
    <w:rsid w:val="00E9307F"/>
    <w:rsid w:val="00EA64B6"/>
    <w:rsid w:val="00EB1833"/>
    <w:rsid w:val="00EC20FE"/>
    <w:rsid w:val="00ED1185"/>
    <w:rsid w:val="00ED5E9D"/>
    <w:rsid w:val="00ED60E8"/>
    <w:rsid w:val="00EE2969"/>
    <w:rsid w:val="00EE480A"/>
    <w:rsid w:val="00F0249B"/>
    <w:rsid w:val="00F05B5B"/>
    <w:rsid w:val="00F13968"/>
    <w:rsid w:val="00F21786"/>
    <w:rsid w:val="00F27102"/>
    <w:rsid w:val="00F27CAA"/>
    <w:rsid w:val="00F339A4"/>
    <w:rsid w:val="00F359E9"/>
    <w:rsid w:val="00F44A9C"/>
    <w:rsid w:val="00F52E87"/>
    <w:rsid w:val="00F61F1C"/>
    <w:rsid w:val="00F71510"/>
    <w:rsid w:val="00F721D4"/>
    <w:rsid w:val="00F73E45"/>
    <w:rsid w:val="00F74946"/>
    <w:rsid w:val="00F8642A"/>
    <w:rsid w:val="00F94146"/>
    <w:rsid w:val="00F94BDB"/>
    <w:rsid w:val="00F96754"/>
    <w:rsid w:val="00FB6DD5"/>
    <w:rsid w:val="00FB7076"/>
    <w:rsid w:val="00FC1AD6"/>
    <w:rsid w:val="00FC1EEC"/>
    <w:rsid w:val="00FC39C0"/>
    <w:rsid w:val="00FC6507"/>
    <w:rsid w:val="00FD3ABA"/>
    <w:rsid w:val="00FE21DB"/>
    <w:rsid w:val="00FE4DB1"/>
    <w:rsid w:val="00FF298B"/>
    <w:rsid w:val="00FF52B1"/>
    <w:rsid w:val="00FF7B35"/>
    <w:rsid w:val="00FF7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0785"/>
  <w15:docId w15:val="{4CA2AECF-CF36-4FCD-821E-C416CF010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3FB6"/>
  </w:style>
  <w:style w:type="paragraph" w:styleId="Nagwek1">
    <w:name w:val="heading 1"/>
    <w:basedOn w:val="Normalny"/>
    <w:next w:val="Normalny"/>
    <w:link w:val="Nagwek1Znak"/>
    <w:uiPriority w:val="1"/>
    <w:qFormat/>
    <w:rsid w:val="004002A3"/>
    <w:pPr>
      <w:keepNext/>
      <w:spacing w:before="240" w:after="60" w:line="240" w:lineRule="auto"/>
      <w:outlineLvl w:val="0"/>
    </w:pPr>
    <w:rPr>
      <w:rFonts w:ascii="Calibri Light" w:eastAsia="Times New Roman" w:hAnsi="Calibri Light" w:cs="Times New Roman"/>
      <w:b/>
      <w:bCs/>
      <w:kern w:val="32"/>
      <w:sz w:val="32"/>
      <w:szCs w:val="32"/>
      <w:lang w:eastAsia="pl-PL"/>
    </w:rPr>
  </w:style>
  <w:style w:type="paragraph" w:styleId="Nagwek2">
    <w:name w:val="heading 2"/>
    <w:basedOn w:val="Normalny"/>
    <w:link w:val="Nagwek2Znak"/>
    <w:uiPriority w:val="1"/>
    <w:semiHidden/>
    <w:unhideWhenUsed/>
    <w:qFormat/>
    <w:rsid w:val="004002A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next w:val="Normalny"/>
    <w:link w:val="Nagwek3Znak"/>
    <w:uiPriority w:val="9"/>
    <w:semiHidden/>
    <w:unhideWhenUsed/>
    <w:qFormat/>
    <w:rsid w:val="004002A3"/>
    <w:pPr>
      <w:keepNext/>
      <w:keepLines/>
      <w:spacing w:after="47" w:line="256" w:lineRule="auto"/>
      <w:ind w:left="-34" w:right="-72"/>
      <w:outlineLvl w:val="2"/>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D41908"/>
    <w:pPr>
      <w:tabs>
        <w:tab w:val="center" w:pos="4536"/>
        <w:tab w:val="right" w:pos="9072"/>
      </w:tabs>
      <w:spacing w:after="0" w:line="240" w:lineRule="auto"/>
    </w:pPr>
  </w:style>
  <w:style w:type="character" w:customStyle="1" w:styleId="StopkaZnak">
    <w:name w:val="Stopka Znak"/>
    <w:basedOn w:val="Domylnaczcionkaakapitu"/>
    <w:link w:val="Stopka"/>
    <w:rsid w:val="00D41908"/>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qFormat/>
    <w:rsid w:val="00D41908"/>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qFormat/>
    <w:locked/>
    <w:rsid w:val="00D41908"/>
  </w:style>
  <w:style w:type="paragraph" w:styleId="Nagwek">
    <w:name w:val="header"/>
    <w:basedOn w:val="Normalny"/>
    <w:link w:val="NagwekZnak"/>
    <w:uiPriority w:val="99"/>
    <w:unhideWhenUsed/>
    <w:rsid w:val="00D41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1908"/>
  </w:style>
  <w:style w:type="character" w:styleId="Odwoaniedokomentarza">
    <w:name w:val="annotation reference"/>
    <w:basedOn w:val="Domylnaczcionkaakapitu"/>
    <w:uiPriority w:val="99"/>
    <w:semiHidden/>
    <w:unhideWhenUsed/>
    <w:rsid w:val="00730985"/>
    <w:rPr>
      <w:sz w:val="16"/>
      <w:szCs w:val="16"/>
    </w:rPr>
  </w:style>
  <w:style w:type="paragraph" w:styleId="Tekstkomentarza">
    <w:name w:val="annotation text"/>
    <w:basedOn w:val="Normalny"/>
    <w:link w:val="TekstkomentarzaZnak"/>
    <w:unhideWhenUsed/>
    <w:rsid w:val="00730985"/>
    <w:pPr>
      <w:spacing w:line="240" w:lineRule="auto"/>
    </w:pPr>
    <w:rPr>
      <w:sz w:val="20"/>
      <w:szCs w:val="20"/>
    </w:rPr>
  </w:style>
  <w:style w:type="character" w:customStyle="1" w:styleId="TekstkomentarzaZnak">
    <w:name w:val="Tekst komentarza Znak"/>
    <w:basedOn w:val="Domylnaczcionkaakapitu"/>
    <w:link w:val="Tekstkomentarza"/>
    <w:rsid w:val="00730985"/>
    <w:rPr>
      <w:sz w:val="20"/>
      <w:szCs w:val="20"/>
    </w:rPr>
  </w:style>
  <w:style w:type="paragraph" w:styleId="Tematkomentarza">
    <w:name w:val="annotation subject"/>
    <w:basedOn w:val="Tekstkomentarza"/>
    <w:next w:val="Tekstkomentarza"/>
    <w:link w:val="TematkomentarzaZnak"/>
    <w:semiHidden/>
    <w:unhideWhenUsed/>
    <w:rsid w:val="00730985"/>
    <w:rPr>
      <w:b/>
      <w:bCs/>
    </w:rPr>
  </w:style>
  <w:style w:type="character" w:customStyle="1" w:styleId="TematkomentarzaZnak">
    <w:name w:val="Temat komentarza Znak"/>
    <w:basedOn w:val="TekstkomentarzaZnak"/>
    <w:link w:val="Tematkomentarza"/>
    <w:semiHidden/>
    <w:rsid w:val="00730985"/>
    <w:rPr>
      <w:b/>
      <w:bCs/>
      <w:sz w:val="20"/>
      <w:szCs w:val="20"/>
    </w:rPr>
  </w:style>
  <w:style w:type="paragraph" w:styleId="Tekstdymka">
    <w:name w:val="Balloon Text"/>
    <w:basedOn w:val="Normalny"/>
    <w:link w:val="TekstdymkaZnak"/>
    <w:uiPriority w:val="99"/>
    <w:semiHidden/>
    <w:unhideWhenUsed/>
    <w:rsid w:val="007309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0985"/>
    <w:rPr>
      <w:rFonts w:ascii="Segoe UI" w:hAnsi="Segoe UI" w:cs="Segoe UI"/>
      <w:sz w:val="18"/>
      <w:szCs w:val="18"/>
    </w:rPr>
  </w:style>
  <w:style w:type="character" w:styleId="Hipercze">
    <w:name w:val="Hyperlink"/>
    <w:basedOn w:val="Domylnaczcionkaakapitu"/>
    <w:unhideWhenUsed/>
    <w:rsid w:val="00933044"/>
    <w:rPr>
      <w:color w:val="0563C1" w:themeColor="hyperlink"/>
      <w:u w:val="single"/>
    </w:rPr>
  </w:style>
  <w:style w:type="table" w:customStyle="1" w:styleId="Tabela-Siatka1">
    <w:name w:val="Tabela - Siatka1"/>
    <w:basedOn w:val="Standardowy"/>
    <w:next w:val="Tabela-Siatka"/>
    <w:locked/>
    <w:rsid w:val="00167B08"/>
    <w:pPr>
      <w:spacing w:after="0" w:line="240" w:lineRule="auto"/>
    </w:pPr>
    <w:rPr>
      <w:rFonts w:ascii="Times New Roman" w:eastAsia="SimSun" w:hAnsi="Times New Roman" w:cs="Mang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67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B40CE"/>
    <w:pPr>
      <w:spacing w:after="0" w:line="240" w:lineRule="auto"/>
    </w:pPr>
  </w:style>
  <w:style w:type="numbering" w:customStyle="1" w:styleId="WWNum2">
    <w:name w:val="WWNum2"/>
    <w:basedOn w:val="Bezlisty"/>
    <w:rsid w:val="009F52C6"/>
    <w:pPr>
      <w:numPr>
        <w:numId w:val="28"/>
      </w:numPr>
    </w:pPr>
  </w:style>
  <w:style w:type="paragraph" w:customStyle="1" w:styleId="Standard">
    <w:name w:val="Standard"/>
    <w:rsid w:val="004E57D1"/>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lang w:eastAsia="pl-PL"/>
    </w:rPr>
  </w:style>
  <w:style w:type="character" w:customStyle="1" w:styleId="Nagwek1Znak">
    <w:name w:val="Nagłówek 1 Znak"/>
    <w:basedOn w:val="Domylnaczcionkaakapitu"/>
    <w:link w:val="Nagwek1"/>
    <w:uiPriority w:val="1"/>
    <w:rsid w:val="004002A3"/>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1"/>
    <w:semiHidden/>
    <w:rsid w:val="004002A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002A3"/>
    <w:rPr>
      <w:rFonts w:ascii="Calibri" w:eastAsia="Calibri" w:hAnsi="Calibri" w:cs="Calibri"/>
      <w:color w:val="000000"/>
      <w:sz w:val="18"/>
      <w:lang w:eastAsia="pl-PL"/>
    </w:rPr>
  </w:style>
  <w:style w:type="character" w:styleId="UyteHipercze">
    <w:name w:val="FollowedHyperlink"/>
    <w:basedOn w:val="Domylnaczcionkaakapitu"/>
    <w:uiPriority w:val="99"/>
    <w:semiHidden/>
    <w:unhideWhenUsed/>
    <w:rsid w:val="004002A3"/>
    <w:rPr>
      <w:color w:val="954F72" w:themeColor="followedHyperlink"/>
      <w:u w:val="single"/>
    </w:rPr>
  </w:style>
  <w:style w:type="paragraph" w:customStyle="1" w:styleId="msonormal0">
    <w:name w:val="msonormal"/>
    <w:basedOn w:val="Normalny"/>
    <w:rsid w:val="004002A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
    <w:name w:val="List"/>
    <w:basedOn w:val="Normalny"/>
    <w:semiHidden/>
    <w:unhideWhenUsed/>
    <w:rsid w:val="004002A3"/>
    <w:pPr>
      <w:spacing w:after="0" w:line="360" w:lineRule="auto"/>
      <w:ind w:left="283" w:hanging="283"/>
      <w:jc w:val="both"/>
    </w:pPr>
    <w:rPr>
      <w:rFonts w:ascii="Arial" w:eastAsia="Calibri" w:hAnsi="Arial" w:cs="Times New Roman"/>
      <w:sz w:val="24"/>
      <w:szCs w:val="20"/>
      <w:lang w:eastAsia="pl-PL"/>
    </w:rPr>
  </w:style>
  <w:style w:type="paragraph" w:styleId="Tekstpodstawowy">
    <w:name w:val="Body Text"/>
    <w:basedOn w:val="Normalny"/>
    <w:link w:val="TekstpodstawowyZnak"/>
    <w:uiPriority w:val="1"/>
    <w:semiHidden/>
    <w:unhideWhenUsed/>
    <w:qFormat/>
    <w:rsid w:val="004002A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semiHidden/>
    <w:rsid w:val="004002A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4002A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4002A3"/>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unhideWhenUsed/>
    <w:rsid w:val="004002A3"/>
    <w:pPr>
      <w:ind w:firstLine="210"/>
    </w:pPr>
  </w:style>
  <w:style w:type="character" w:customStyle="1" w:styleId="TekstpodstawowyzwciciemZnak">
    <w:name w:val="Tekst podstawowy z wcięciem Znak"/>
    <w:basedOn w:val="TekstpodstawowyZnak"/>
    <w:link w:val="Tekstpodstawowyzwciciem"/>
    <w:semiHidden/>
    <w:rsid w:val="004002A3"/>
    <w:rPr>
      <w:rFonts w:ascii="Times New Roman" w:eastAsia="Times New Roman" w:hAnsi="Times New Roman" w:cs="Times New Roman"/>
      <w:sz w:val="24"/>
      <w:szCs w:val="24"/>
      <w:lang w:eastAsia="pl-PL"/>
    </w:rPr>
  </w:style>
  <w:style w:type="paragraph" w:customStyle="1" w:styleId="CM8">
    <w:name w:val="CM8"/>
    <w:basedOn w:val="Normalny"/>
    <w:next w:val="Normalny"/>
    <w:rsid w:val="004002A3"/>
    <w:pPr>
      <w:widowControl w:val="0"/>
      <w:autoSpaceDE w:val="0"/>
      <w:autoSpaceDN w:val="0"/>
      <w:adjustRightInd w:val="0"/>
      <w:spacing w:after="425" w:line="240" w:lineRule="auto"/>
    </w:pPr>
    <w:rPr>
      <w:rFonts w:ascii="OAMCMG+Georgia" w:eastAsia="Times New Roman" w:hAnsi="OAMCMG+Georgia" w:cs="Times New Roman"/>
      <w:sz w:val="24"/>
      <w:szCs w:val="24"/>
      <w:lang w:eastAsia="pl-PL"/>
    </w:rPr>
  </w:style>
  <w:style w:type="paragraph" w:customStyle="1" w:styleId="CM2">
    <w:name w:val="CM2"/>
    <w:basedOn w:val="Normalny"/>
    <w:next w:val="Normalny"/>
    <w:rsid w:val="004002A3"/>
    <w:pPr>
      <w:widowControl w:val="0"/>
      <w:autoSpaceDE w:val="0"/>
      <w:autoSpaceDN w:val="0"/>
      <w:adjustRightInd w:val="0"/>
      <w:spacing w:after="0" w:line="376" w:lineRule="atLeast"/>
    </w:pPr>
    <w:rPr>
      <w:rFonts w:ascii="OAMCMG+Georgia" w:eastAsia="Times New Roman" w:hAnsi="OAMCMG+Georgia" w:cs="Times New Roman"/>
      <w:sz w:val="24"/>
      <w:szCs w:val="24"/>
      <w:lang w:eastAsia="pl-PL"/>
    </w:rPr>
  </w:style>
  <w:style w:type="paragraph" w:customStyle="1" w:styleId="CM59">
    <w:name w:val="CM59"/>
    <w:basedOn w:val="Normalny"/>
    <w:next w:val="Normalny"/>
    <w:rsid w:val="004002A3"/>
    <w:pPr>
      <w:widowControl w:val="0"/>
      <w:autoSpaceDE w:val="0"/>
      <w:autoSpaceDN w:val="0"/>
      <w:adjustRightInd w:val="0"/>
      <w:spacing w:after="383" w:line="240" w:lineRule="auto"/>
    </w:pPr>
    <w:rPr>
      <w:rFonts w:ascii="ELPDPP+TimesNewRoman,Bold" w:eastAsia="Times New Roman" w:hAnsi="ELPDPP+TimesNewRoman,Bold" w:cs="Times New Roman"/>
      <w:sz w:val="24"/>
      <w:szCs w:val="24"/>
      <w:lang w:eastAsia="pl-PL"/>
    </w:rPr>
  </w:style>
  <w:style w:type="paragraph" w:customStyle="1" w:styleId="CM4">
    <w:name w:val="CM4"/>
    <w:basedOn w:val="Normalny"/>
    <w:next w:val="Normalny"/>
    <w:rsid w:val="004002A3"/>
    <w:pPr>
      <w:widowControl w:val="0"/>
      <w:autoSpaceDE w:val="0"/>
      <w:autoSpaceDN w:val="0"/>
      <w:adjustRightInd w:val="0"/>
      <w:spacing w:after="0" w:line="240" w:lineRule="auto"/>
    </w:pPr>
    <w:rPr>
      <w:rFonts w:ascii="OAMCMG+Georgia" w:eastAsia="Times New Roman" w:hAnsi="OAMCMG+Georgia" w:cs="Times New Roman"/>
      <w:sz w:val="24"/>
      <w:szCs w:val="24"/>
      <w:lang w:eastAsia="pl-PL"/>
    </w:rPr>
  </w:style>
  <w:style w:type="paragraph" w:customStyle="1" w:styleId="Default">
    <w:name w:val="Default"/>
    <w:rsid w:val="004002A3"/>
    <w:pPr>
      <w:widowControl w:val="0"/>
      <w:autoSpaceDE w:val="0"/>
      <w:autoSpaceDN w:val="0"/>
      <w:adjustRightInd w:val="0"/>
      <w:spacing w:after="0" w:line="240" w:lineRule="auto"/>
    </w:pPr>
    <w:rPr>
      <w:rFonts w:ascii="OAMCMG+Georgia" w:eastAsia="Times New Roman" w:hAnsi="OAMCMG+Georgia" w:cs="OAMCMG+Georgia"/>
      <w:color w:val="000000"/>
      <w:sz w:val="24"/>
      <w:szCs w:val="24"/>
      <w:lang w:eastAsia="pl-PL"/>
    </w:rPr>
  </w:style>
  <w:style w:type="paragraph" w:customStyle="1" w:styleId="CM7">
    <w:name w:val="CM7"/>
    <w:basedOn w:val="Default"/>
    <w:next w:val="Default"/>
    <w:rsid w:val="004002A3"/>
    <w:pPr>
      <w:spacing w:line="376" w:lineRule="atLeast"/>
    </w:pPr>
    <w:rPr>
      <w:rFonts w:cs="Times New Roman"/>
      <w:color w:val="auto"/>
    </w:rPr>
  </w:style>
  <w:style w:type="paragraph" w:customStyle="1" w:styleId="CM6">
    <w:name w:val="CM6"/>
    <w:basedOn w:val="Default"/>
    <w:next w:val="Default"/>
    <w:rsid w:val="004002A3"/>
    <w:pPr>
      <w:spacing w:line="376" w:lineRule="atLeast"/>
    </w:pPr>
    <w:rPr>
      <w:rFonts w:cs="Times New Roman"/>
      <w:color w:val="auto"/>
    </w:rPr>
  </w:style>
  <w:style w:type="paragraph" w:customStyle="1" w:styleId="Styl">
    <w:name w:val="Styl"/>
    <w:rsid w:val="004002A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4002A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TableParagraph">
    <w:name w:val="Table Paragraph"/>
    <w:basedOn w:val="Normalny"/>
    <w:uiPriority w:val="1"/>
    <w:qFormat/>
    <w:rsid w:val="004002A3"/>
    <w:pPr>
      <w:widowControl w:val="0"/>
      <w:spacing w:after="0" w:line="240" w:lineRule="auto"/>
    </w:pPr>
    <w:rPr>
      <w:rFonts w:ascii="Calibri" w:eastAsia="Calibri" w:hAnsi="Calibri" w:cs="Times New Roman"/>
    </w:rPr>
  </w:style>
  <w:style w:type="paragraph" w:customStyle="1" w:styleId="Bezodstpw1">
    <w:name w:val="Bez odstępów1"/>
    <w:rsid w:val="004002A3"/>
    <w:pPr>
      <w:spacing w:after="0" w:line="240" w:lineRule="auto"/>
    </w:pPr>
    <w:rPr>
      <w:rFonts w:ascii="Calibri" w:eastAsia="Times New Roman" w:hAnsi="Calibri" w:cs="Times New Roman"/>
    </w:rPr>
  </w:style>
  <w:style w:type="table" w:customStyle="1" w:styleId="TableGrid">
    <w:name w:val="TableGrid"/>
    <w:rsid w:val="004002A3"/>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Normal">
    <w:name w:val="Table Normal"/>
    <w:uiPriority w:val="2"/>
    <w:semiHidden/>
    <w:qFormat/>
    <w:rsid w:val="004002A3"/>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WWNum28">
    <w:name w:val="WWNum28"/>
    <w:rsid w:val="004002A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157231">
      <w:bodyDiv w:val="1"/>
      <w:marLeft w:val="0"/>
      <w:marRight w:val="0"/>
      <w:marTop w:val="0"/>
      <w:marBottom w:val="0"/>
      <w:divBdr>
        <w:top w:val="none" w:sz="0" w:space="0" w:color="auto"/>
        <w:left w:val="none" w:sz="0" w:space="0" w:color="auto"/>
        <w:bottom w:val="none" w:sz="0" w:space="0" w:color="auto"/>
        <w:right w:val="none" w:sz="0" w:space="0" w:color="auto"/>
      </w:divBdr>
    </w:div>
    <w:div w:id="1221482507">
      <w:bodyDiv w:val="1"/>
      <w:marLeft w:val="0"/>
      <w:marRight w:val="0"/>
      <w:marTop w:val="0"/>
      <w:marBottom w:val="0"/>
      <w:divBdr>
        <w:top w:val="none" w:sz="0" w:space="0" w:color="auto"/>
        <w:left w:val="none" w:sz="0" w:space="0" w:color="auto"/>
        <w:bottom w:val="none" w:sz="0" w:space="0" w:color="auto"/>
        <w:right w:val="none" w:sz="0" w:space="0" w:color="auto"/>
      </w:divBdr>
    </w:div>
    <w:div w:id="1272207067">
      <w:bodyDiv w:val="1"/>
      <w:marLeft w:val="0"/>
      <w:marRight w:val="0"/>
      <w:marTop w:val="0"/>
      <w:marBottom w:val="0"/>
      <w:divBdr>
        <w:top w:val="none" w:sz="0" w:space="0" w:color="auto"/>
        <w:left w:val="none" w:sz="0" w:space="0" w:color="auto"/>
        <w:bottom w:val="none" w:sz="0" w:space="0" w:color="auto"/>
        <w:right w:val="none" w:sz="0" w:space="0" w:color="auto"/>
      </w:divBdr>
    </w:div>
    <w:div w:id="170447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41F9F-CCE0-4F8D-9A2B-A383600F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9514</Words>
  <Characters>57084</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 Galińska</dc:creator>
  <cp:lastModifiedBy>Jadwiga Bogucka</cp:lastModifiedBy>
  <cp:revision>4</cp:revision>
  <cp:lastPrinted>2025-10-08T11:02:00Z</cp:lastPrinted>
  <dcterms:created xsi:type="dcterms:W3CDTF">2025-10-08T11:03:00Z</dcterms:created>
  <dcterms:modified xsi:type="dcterms:W3CDTF">2025-10-23T06:15:00Z</dcterms:modified>
</cp:coreProperties>
</file>